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23" w:rsidRDefault="008B1F23" w:rsidP="005429ED">
      <w:pPr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0700C1">
        <w:rPr>
          <w:rFonts w:ascii="Bookman Old Style" w:hAnsi="Bookman Old Style" w:cs="Times New Roman"/>
          <w:b/>
          <w:noProof/>
          <w:sz w:val="40"/>
          <w:lang w:val="be-BY" w:eastAsia="ru-RU"/>
        </w:rPr>
        <w:t>Сябруй з роднай мовай</w:t>
      </w:r>
    </w:p>
    <w:p w:rsidR="008B1F23" w:rsidRDefault="008B1F23" w:rsidP="008B1F2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8B1F23">
        <w:rPr>
          <w:rFonts w:ascii="Bookman Old Style" w:hAnsi="Bookman Old Style" w:cs="Times New Roman"/>
          <w:b/>
          <w:sz w:val="32"/>
          <w:lang w:val="be-BY"/>
        </w:rPr>
        <w:t xml:space="preserve">Літаратурна-пазнавальная гульня </w:t>
      </w:r>
    </w:p>
    <w:p w:rsidR="008B1F23" w:rsidRDefault="008B1F23" w:rsidP="008B1F2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</w:p>
    <w:p w:rsidR="008B1F23" w:rsidRDefault="008B1F23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>Складальнік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- 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>Траўнічак  Ж. А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., </w:t>
      </w:r>
    </w:p>
    <w:p w:rsidR="005429ED" w:rsidRDefault="008B1F23" w:rsidP="005429ED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бібліятэкар 2 катэгорыі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</w:p>
    <w:p w:rsidR="005429ED" w:rsidRDefault="005429ED" w:rsidP="005429ED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>Махнавіцка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й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сельска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й</w:t>
      </w:r>
      <w:r w:rsidRPr="008B1F2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бібліятэк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і</w:t>
      </w:r>
    </w:p>
    <w:p w:rsidR="002E55B7" w:rsidRDefault="002E55B7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p w:rsidR="002E55B7" w:rsidRDefault="002E55B7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p w:rsidR="003B78E3" w:rsidRPr="003B78E3" w:rsidRDefault="006D6C07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b/>
          <w:lang w:val="be-BY"/>
        </w:rPr>
        <w:t>Чыта</w:t>
      </w:r>
      <w:r w:rsidR="003B78E3" w:rsidRPr="003B78E3">
        <w:rPr>
          <w:rFonts w:ascii="Bookman Old Style" w:hAnsi="Bookman Old Style" w:cs="Times New Roman"/>
          <w:b/>
          <w:lang w:val="be-BY"/>
        </w:rPr>
        <w:t>цкае прызначэнне</w:t>
      </w:r>
      <w:r w:rsidR="003B78E3" w:rsidRPr="003B78E3">
        <w:rPr>
          <w:rFonts w:ascii="Bookman Old Style" w:hAnsi="Bookman Old Style" w:cs="Times New Roman"/>
          <w:lang w:val="be-BY"/>
        </w:rPr>
        <w:t>: усе ўзроставыя катэгорыі.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>Мэта:</w:t>
      </w:r>
      <w:r w:rsidRPr="003B78E3">
        <w:rPr>
          <w:rFonts w:ascii="Bookman Old Style" w:hAnsi="Bookman Old Style" w:cs="Times New Roman"/>
          <w:lang w:val="be-BY"/>
        </w:rPr>
        <w:t xml:space="preserve"> папулярызацыя беларускай мовы і літаратуры.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>Афармленне і абсталяванне:</w:t>
      </w:r>
      <w:r w:rsidRPr="003B78E3">
        <w:rPr>
          <w:rFonts w:ascii="Bookman Old Style" w:hAnsi="Bookman Old Style" w:cs="Times New Roman"/>
          <w:lang w:val="be-BY"/>
        </w:rPr>
        <w:t xml:space="preserve"> кніжная выстава “Сябруй з роднай мовай”, тлумачальны слоўнік беларускай мовы, скрыначка (шкатулка).</w:t>
      </w:r>
    </w:p>
    <w:p w:rsidR="003B78E3" w:rsidRDefault="0027066F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89984" behindDoc="1" locked="0" layoutInCell="1" allowOverlap="1" wp14:anchorId="3BAE70A0" wp14:editId="2E236CF6">
            <wp:simplePos x="0" y="0"/>
            <wp:positionH relativeFrom="column">
              <wp:posOffset>2533650</wp:posOffset>
            </wp:positionH>
            <wp:positionV relativeFrom="paragraph">
              <wp:posOffset>6350</wp:posOffset>
            </wp:positionV>
            <wp:extent cx="1882140" cy="457200"/>
            <wp:effectExtent l="0" t="0" r="0" b="0"/>
            <wp:wrapTight wrapText="bothSides">
              <wp:wrapPolygon edited="0">
                <wp:start x="9619" y="4500"/>
                <wp:lineTo x="0" y="8100"/>
                <wp:lineTo x="0" y="10800"/>
                <wp:lineTo x="8089" y="13500"/>
                <wp:lineTo x="14211" y="13500"/>
                <wp:lineTo x="21425" y="10800"/>
                <wp:lineTo x="21425" y="8100"/>
                <wp:lineTo x="15304" y="4500"/>
                <wp:lineTo x="9619" y="4500"/>
              </wp:wrapPolygon>
            </wp:wrapTight>
            <wp:docPr id="18" name="Рисунок 18" descr="C:\Users\User\Desktop\линии\08c837ee406cd86fbde3a5ee5af7e7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инии\08c837ee406cd86fbde3a5ee5af7e77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</w:r>
      <w:r w:rsidRPr="003B78E3">
        <w:rPr>
          <w:rFonts w:ascii="Bookman Old Style" w:hAnsi="Bookman Old Style" w:cs="Times New Roman"/>
          <w:b/>
          <w:lang w:val="be-BY"/>
        </w:rPr>
        <w:t xml:space="preserve">БІБЛІЯТЭКАР: </w:t>
      </w:r>
      <w:r w:rsidRPr="003B78E3">
        <w:rPr>
          <w:rFonts w:ascii="Bookman Old Style" w:hAnsi="Bookman Old Style" w:cs="Times New Roman"/>
          <w:lang w:val="be-BY"/>
        </w:rPr>
        <w:t>Шаноўныя госці!</w:t>
      </w:r>
      <w:r>
        <w:rPr>
          <w:rFonts w:ascii="Bookman Old Style" w:hAnsi="Bookman Old Style" w:cs="Times New Roman"/>
          <w:b/>
          <w:lang w:val="be-BY"/>
        </w:rPr>
        <w:t xml:space="preserve"> </w:t>
      </w:r>
      <w:r w:rsidRPr="003B78E3">
        <w:rPr>
          <w:rFonts w:ascii="Bookman Old Style" w:hAnsi="Bookman Old Style" w:cs="Times New Roman"/>
          <w:lang w:val="be-BY"/>
        </w:rPr>
        <w:t>Давайце пачнём з таго, што 21 лютага адзначаецца Міжнародны дзень роднай мовы. Адзначаецца ён з 2000 года, а аб’яўлены Камісіяй Арганізацыі Аб’яднаных Нацый па пытаннях асветы, навукі і культуры (ЮНЕСКА) 17 лістапад 1999 года. Мэта гэтай даты – прыцягнуць увагу да неабходнасці зберажэння шматмоўя ў сёняшнім міры.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 xml:space="preserve">Родная мова – гэта тое, што нас аб’ядноўвае і робіць унікальнымі. Гэта цэлы свет, люстэрка жыцця чалавека, народа, носьбіт калектыўнай памяці. І ў гэтым свеце беларуская мова – мова нашай радзімы, у якой ёсць рашучае, цвёрдае слова “гонар”, і мяккае далікатнае “пяшчота”, і добрае, заспакаяльнае – “спачуванне” ...  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Амаль у кожным культурным кутку краіны з нагоды Дня роднай мовы адбыліся розныя мерапрыемствы: чытанні, семінары, гульні, віктарыны. Мазырская цэнтралізаваная бібліятэчная сістэма на час з 19 па 28 лютага запланавала дэкаду беларускай і краязнаўчай кнігі “Мову родную, край свой любіце”. Гэта значыць, што напрацягу 10 дзён у бібліятэках горада і раёна будуць праходзіць розныя мерапрыемствы, прысвечаныя беларускай мове.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Наша бібліятэка таксама прымае ўдзел у гэтым мерапрыемстве.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 xml:space="preserve">І сёння запрашаем вас на літаратурна-пазнавальную гульню “Сябруй з роднай мовай”.  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 xml:space="preserve">Успомнім забаўлянкі, песні, загадкі, лічылкі. Слухай, разважай і весяліся. Толькі не зявай, ва ўсіх конкурсах удзел прымай. Узнагародай </w:t>
      </w:r>
      <w:r w:rsidRPr="003B78E3">
        <w:rPr>
          <w:rFonts w:ascii="Bookman Old Style" w:hAnsi="Bookman Old Style" w:cs="Times New Roman"/>
          <w:lang w:val="be-BY"/>
        </w:rPr>
        <w:lastRenderedPageBreak/>
        <w:t>будзе папаўненне нашых ведаў аб роднай мове, абагачэнне нашага моўнага запасу..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 xml:space="preserve">І першае, што прапаноўваем вам: 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spacing w:line="276" w:lineRule="auto"/>
        <w:ind w:firstLine="708"/>
        <w:jc w:val="center"/>
        <w:rPr>
          <w:rFonts w:ascii="Bookman Old Style" w:hAnsi="Bookman Old Style" w:cs="Times New Roman"/>
          <w:b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>Заданне “Скорагаворкі”.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Для гэтага нам спатрэбіцца кніга пісьменніка Кастуся Жука “Бегемот без ботаў”. К. Жук - аўтар многіх кніг паэзіі для дарослых і дзяцей. І паспрабуем папрацаваць са скорагаворкамі /загадзя падрыхтаваныя./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Верабей на вярбе варажыў сам сабе. Ды не чула вярба варажбы вераб’я.  </w:t>
      </w:r>
      <w:r w:rsidRPr="003B78E3">
        <w:rPr>
          <w:rFonts w:ascii="Bookman Old Style" w:hAnsi="Bookman Old Style" w:cs="Times New Roman"/>
          <w:i/>
          <w:lang w:val="be-BY"/>
        </w:rPr>
        <w:t>(“Варажба вераб’я”.)</w:t>
      </w:r>
    </w:p>
    <w:p w:rsid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i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Вадалаз нырнуў у лаз, што адкрыў яму баркас. А за лазам пад баркасам, рыбы – цэлыя прыпасы. </w:t>
      </w:r>
      <w:r w:rsidRPr="003B78E3">
        <w:rPr>
          <w:rFonts w:ascii="Bookman Old Style" w:hAnsi="Bookman Old Style" w:cs="Times New Roman"/>
          <w:i/>
          <w:lang w:val="be-BY"/>
        </w:rPr>
        <w:t>(“Вадалаз і лаз”.)</w:t>
      </w:r>
    </w:p>
    <w:p w:rsidR="000700C1" w:rsidRPr="003B78E3" w:rsidRDefault="000700C1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 xml:space="preserve">БІБЛІЯТЭКАР: </w:t>
      </w:r>
      <w:r w:rsidRPr="003B78E3">
        <w:rPr>
          <w:rFonts w:ascii="Bookman Old Style" w:hAnsi="Bookman Old Style" w:cs="Times New Roman"/>
          <w:lang w:val="be-BY"/>
        </w:rPr>
        <w:t xml:space="preserve">Малайцы, спрытна ўмееце гаварыць. 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А ці знаёма вам слова, якое прагаварвалі ў апошняй скорагаворцы, “баркас”? Незнаёмае слова? Звернемся да выдання “Тлумачальны слоўнік беларускай мовы”. У гэтым слоўніку знойдзем тлумачэнне слова, гэта лодка. Адна з назваў гэтай пасудзіны.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Скорагаворкі. Чаму яны так называюцца? Вы скажаце, таму, што павінны гаварыцца скора. Што праўда, то праўда. На тое яны і скорагаворкі.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А вось дзеля чаго яны нам? Яны дапамагаюць нам вучыцца. Галоўнае ў скорагаворцы не ў тым, каб яе скора сказаць, а правільна, выразна і прыгожа вымавіць кожнае слова. Скораговоркі вучаць нас гаварыць, развівацца, узбагачаць нашу мову. Некаторыя скорагоркі, найбольш цікавыя, можна разказваць голасна гуртам, усім разам. Паспрабуем? 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Скоргаворка “Кобра” з кнігі дзіцячага пісьменніка Васіля Віткі “Урокі роднага слова”:</w:t>
      </w:r>
    </w:p>
    <w:p w:rsid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Улавілі кобру, пасадзілі ў торбу. Калі ў торбе кобра – гэта вельмі добра.  </w:t>
      </w:r>
      <w:r w:rsidRPr="003B78E3">
        <w:rPr>
          <w:rFonts w:ascii="Bookman Old Style" w:hAnsi="Bookman Old Style" w:cs="Times New Roman"/>
          <w:lang w:val="be-BY"/>
        </w:rPr>
        <w:tab/>
      </w:r>
    </w:p>
    <w:p w:rsidR="000700C1" w:rsidRPr="003B78E3" w:rsidRDefault="000700C1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>БІБЛІЯТЭКАР:</w:t>
      </w:r>
      <w:r w:rsidRPr="003B78E3">
        <w:rPr>
          <w:rFonts w:ascii="Bookman Old Style" w:hAnsi="Bookman Old Style" w:cs="Times New Roman"/>
          <w:lang w:val="be-BY"/>
        </w:rPr>
        <w:t xml:space="preserve"> Дарэчы гэтая кніга з літаратурнай спадчыны пісьменніка – своеасаблівы падручнік роднага слова, чароўнага, мілагучнага і шматфарбнага.  </w:t>
      </w:r>
    </w:p>
    <w:p w:rsidR="006D6C07" w:rsidRDefault="006D6C07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6D6C07" w:rsidRPr="003B78E3" w:rsidRDefault="006D6C07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spacing w:line="276" w:lineRule="auto"/>
        <w:ind w:firstLine="708"/>
        <w:jc w:val="center"/>
        <w:rPr>
          <w:rFonts w:ascii="Bookman Old Style" w:hAnsi="Bookman Old Style" w:cs="Times New Roman"/>
          <w:b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lastRenderedPageBreak/>
        <w:t>Заданне “Загадкі з скрыначкі”.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А зараз адгадайце, што ў гэтай скрыначцы? У гэтай скрыначцы прыхаваны цэлы стос загадак ад беларускіх пісьменнікаў і загадак, якія перадаюцца з пакалення ў пакаленне, так званых, народных. Паглядзім? </w:t>
      </w:r>
    </w:p>
    <w:p w:rsidR="003B78E3" w:rsidRDefault="003B78E3" w:rsidP="003B78E3">
      <w:pPr>
        <w:spacing w:line="276" w:lineRule="auto"/>
        <w:jc w:val="center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i/>
          <w:lang w:val="be-BY"/>
        </w:rPr>
        <w:t xml:space="preserve">   (Прапаноўваецца, па чарзе, выцягнуць паперку з загадкай і адказаць на яе.</w:t>
      </w:r>
      <w:r w:rsidRPr="003B78E3">
        <w:rPr>
          <w:rFonts w:ascii="Bookman Old Style" w:hAnsi="Bookman Old Style" w:cs="Times New Roman"/>
          <w:lang w:val="be-BY"/>
        </w:rPr>
        <w:t>)</w:t>
      </w:r>
    </w:p>
    <w:p w:rsidR="00D510CA" w:rsidRPr="003B78E3" w:rsidRDefault="00D510CA" w:rsidP="003B78E3">
      <w:pPr>
        <w:spacing w:line="276" w:lineRule="auto"/>
        <w:jc w:val="center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Каля носа ўецца, а ў рукі не даецца. 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На крылатым свеце самы вольны ... </w:t>
      </w:r>
    </w:p>
    <w:p w:rsidR="003B78E3" w:rsidRPr="003B78E3" w:rsidRDefault="003B78E3" w:rsidP="003B78E3">
      <w:pPr>
        <w:spacing w:line="276" w:lineRule="auto"/>
        <w:ind w:left="3540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(</w:t>
      </w:r>
      <w:r w:rsidRPr="003B78E3">
        <w:rPr>
          <w:rFonts w:ascii="Bookman Old Style" w:hAnsi="Bookman Old Style" w:cs="Times New Roman"/>
          <w:i/>
          <w:lang w:val="be-BY"/>
        </w:rPr>
        <w:t>Вецер. Сяргей Панізнік “Загадкі-здагадкі”</w:t>
      </w:r>
      <w:r w:rsidRPr="003B78E3">
        <w:rPr>
          <w:rFonts w:ascii="Bookman Old Style" w:hAnsi="Bookman Old Style" w:cs="Times New Roman"/>
          <w:lang w:val="be-BY"/>
        </w:rPr>
        <w:t>)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Круглае, малое вакол свету ходзіць. 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Аблачынкі роем за сабою водзіць.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Паглядзі ў ваконца: Хто прачнуўся? </w:t>
      </w:r>
    </w:p>
    <w:p w:rsidR="003B78E3" w:rsidRPr="003B78E3" w:rsidRDefault="003B78E3" w:rsidP="003B78E3">
      <w:pPr>
        <w:tabs>
          <w:tab w:val="left" w:pos="3544"/>
        </w:tabs>
        <w:spacing w:line="276" w:lineRule="auto"/>
        <w:rPr>
          <w:rFonts w:ascii="Bookman Old Style" w:hAnsi="Bookman Old Style" w:cs="Times New Roman"/>
          <w:i/>
          <w:lang w:val="be-BY"/>
        </w:rPr>
      </w:pPr>
      <w:r w:rsidRPr="003B78E3">
        <w:rPr>
          <w:rFonts w:ascii="Bookman Old Style" w:hAnsi="Bookman Old Style" w:cs="Times New Roman"/>
          <w:i/>
          <w:lang w:val="be-BY"/>
        </w:rPr>
        <w:tab/>
        <w:t xml:space="preserve">(Сонца. Сяргей Панізнік “Загадкі – здагадкі”) 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Што гэта за вочы: адно свеціць у дзень, а другое ў ночы? </w:t>
      </w:r>
    </w:p>
    <w:p w:rsidR="003B78E3" w:rsidRPr="003B78E3" w:rsidRDefault="003B78E3" w:rsidP="003B78E3">
      <w:pPr>
        <w:spacing w:line="276" w:lineRule="auto"/>
        <w:ind w:left="2124" w:firstLine="708"/>
        <w:rPr>
          <w:rFonts w:ascii="Bookman Old Style" w:hAnsi="Bookman Old Style" w:cs="Times New Roman"/>
          <w:i/>
          <w:lang w:val="be-BY"/>
        </w:rPr>
      </w:pPr>
      <w:r w:rsidRPr="003B78E3">
        <w:rPr>
          <w:rFonts w:ascii="Bookman Old Style" w:hAnsi="Bookman Old Style" w:cs="Times New Roman"/>
          <w:i/>
          <w:lang w:val="be-BY"/>
        </w:rPr>
        <w:t xml:space="preserve">(Сонца, месяц.  Васіль Вітка “Загадкі без адгадкі”) 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Тысяча братоў адным поясам падвязаны. </w:t>
      </w:r>
    </w:p>
    <w:p w:rsidR="003B78E3" w:rsidRPr="003B78E3" w:rsidRDefault="003B78E3" w:rsidP="003B78E3">
      <w:pPr>
        <w:spacing w:line="276" w:lineRule="auto"/>
        <w:ind w:left="5664" w:firstLine="708"/>
        <w:rPr>
          <w:rFonts w:ascii="Bookman Old Style" w:hAnsi="Bookman Old Style" w:cs="Times New Roman"/>
          <w:i/>
          <w:lang w:val="be-BY"/>
        </w:rPr>
      </w:pPr>
      <w:r w:rsidRPr="003B78E3">
        <w:rPr>
          <w:rFonts w:ascii="Bookman Old Style" w:hAnsi="Bookman Old Style" w:cs="Times New Roman"/>
          <w:i/>
          <w:lang w:val="be-BY"/>
        </w:rPr>
        <w:t>(Сноп)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Ні звер, ні птах, ні чалавек – яно блізкае з веку ў век. 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Гукаеш – дык адгукаецца, а ад людзей хаваецца. </w:t>
      </w:r>
    </w:p>
    <w:p w:rsidR="003B78E3" w:rsidRDefault="003B78E3" w:rsidP="003B78E3">
      <w:pPr>
        <w:tabs>
          <w:tab w:val="left" w:pos="6379"/>
        </w:tabs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</w:r>
      <w:r w:rsidRPr="003B78E3">
        <w:rPr>
          <w:rFonts w:ascii="Bookman Old Style" w:hAnsi="Bookman Old Style" w:cs="Times New Roman"/>
          <w:i/>
          <w:lang w:val="be-BY"/>
        </w:rPr>
        <w:t>(Рэха)</w:t>
      </w:r>
      <w:r w:rsidRPr="003B78E3">
        <w:rPr>
          <w:rFonts w:ascii="Bookman Old Style" w:hAnsi="Bookman Old Style" w:cs="Times New Roman"/>
          <w:lang w:val="be-BY"/>
        </w:rPr>
        <w:t xml:space="preserve"> </w:t>
      </w:r>
    </w:p>
    <w:p w:rsidR="003B78E3" w:rsidRPr="003B78E3" w:rsidRDefault="003B78E3" w:rsidP="003B78E3">
      <w:pPr>
        <w:tabs>
          <w:tab w:val="left" w:pos="6379"/>
        </w:tabs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Прад ей заўсёды з веку ў век здымае шапку чалавек: не па знаёмсмтву,  не за дружбу – шануе люд яе за службу. </w:t>
      </w:r>
    </w:p>
    <w:p w:rsidR="003B78E3" w:rsidRPr="003B78E3" w:rsidRDefault="003B78E3" w:rsidP="003B78E3">
      <w:pPr>
        <w:tabs>
          <w:tab w:val="left" w:pos="6379"/>
        </w:tabs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i/>
          <w:lang w:val="be-BY"/>
        </w:rPr>
        <w:tab/>
        <w:t>(Вешалка)</w:t>
      </w:r>
      <w:r w:rsidRPr="003B78E3">
        <w:rPr>
          <w:rFonts w:ascii="Bookman Old Style" w:hAnsi="Bookman Old Style" w:cs="Times New Roman"/>
          <w:lang w:val="be-BY"/>
        </w:rPr>
        <w:t xml:space="preserve"> 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День і ноч сакоча, а есці не хоча.</w:t>
      </w:r>
    </w:p>
    <w:p w:rsidR="003B78E3" w:rsidRPr="003B78E3" w:rsidRDefault="003B78E3" w:rsidP="003B78E3">
      <w:pPr>
        <w:tabs>
          <w:tab w:val="left" w:pos="6379"/>
        </w:tabs>
        <w:spacing w:line="276" w:lineRule="auto"/>
        <w:ind w:firstLine="708"/>
        <w:rPr>
          <w:rFonts w:ascii="Bookman Old Style" w:hAnsi="Bookman Old Style" w:cs="Times New Roman"/>
          <w:i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</w:r>
      <w:r w:rsidRPr="003B78E3">
        <w:rPr>
          <w:rFonts w:ascii="Bookman Old Style" w:hAnsi="Bookman Old Style" w:cs="Times New Roman"/>
          <w:i/>
          <w:lang w:val="be-BY"/>
        </w:rPr>
        <w:t>(Гадзіннік)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Каля бочкі качаюцца клубочкі. </w:t>
      </w:r>
    </w:p>
    <w:p w:rsidR="003B78E3" w:rsidRPr="003B78E3" w:rsidRDefault="003B78E3" w:rsidP="003B78E3">
      <w:pPr>
        <w:tabs>
          <w:tab w:val="left" w:pos="6379"/>
        </w:tabs>
        <w:spacing w:line="276" w:lineRule="auto"/>
        <w:ind w:left="708" w:firstLine="708"/>
        <w:rPr>
          <w:rFonts w:ascii="Bookman Old Style" w:hAnsi="Bookman Old Style" w:cs="Times New Roman"/>
          <w:i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</w:r>
      <w:r w:rsidRPr="003B78E3">
        <w:rPr>
          <w:rFonts w:ascii="Bookman Old Style" w:hAnsi="Bookman Old Style" w:cs="Times New Roman"/>
          <w:i/>
          <w:lang w:val="be-BY"/>
        </w:rPr>
        <w:t>(Парасяты каля свінні).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Хто бязгучна мякка ходзіць, хто без рук павейкі зводзіць?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Не відаць яго нідзе, а на ложак спаць кладзе. </w:t>
      </w:r>
    </w:p>
    <w:p w:rsidR="003B78E3" w:rsidRPr="003B78E3" w:rsidRDefault="003B78E3" w:rsidP="003B78E3">
      <w:pPr>
        <w:tabs>
          <w:tab w:val="left" w:pos="6379"/>
        </w:tabs>
        <w:spacing w:line="276" w:lineRule="auto"/>
        <w:ind w:firstLine="708"/>
        <w:rPr>
          <w:rFonts w:ascii="Bookman Old Style" w:hAnsi="Bookman Old Style" w:cs="Times New Roman"/>
          <w:i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</w:r>
      <w:r w:rsidRPr="003B78E3">
        <w:rPr>
          <w:rFonts w:ascii="Bookman Old Style" w:hAnsi="Bookman Old Style" w:cs="Times New Roman"/>
          <w:i/>
          <w:lang w:val="be-BY"/>
        </w:rPr>
        <w:t>(Сон)</w:t>
      </w:r>
    </w:p>
    <w:p w:rsidR="003B78E3" w:rsidRPr="003B78E3" w:rsidRDefault="003B78E3" w:rsidP="003B78E3">
      <w:pPr>
        <w:tabs>
          <w:tab w:val="left" w:pos="6379"/>
        </w:tabs>
        <w:spacing w:line="276" w:lineRule="auto"/>
        <w:ind w:firstLine="708"/>
        <w:rPr>
          <w:rFonts w:ascii="Bookman Old Style" w:hAnsi="Bookman Old Style" w:cs="Times New Roman"/>
          <w:i/>
          <w:lang w:val="be-BY"/>
        </w:rPr>
      </w:pPr>
    </w:p>
    <w:p w:rsidR="003B78E3" w:rsidRPr="003B78E3" w:rsidRDefault="003B78E3" w:rsidP="003B78E3">
      <w:pPr>
        <w:tabs>
          <w:tab w:val="left" w:pos="6379"/>
        </w:tabs>
        <w:spacing w:line="276" w:lineRule="auto"/>
        <w:ind w:left="720"/>
        <w:jc w:val="center"/>
        <w:rPr>
          <w:rFonts w:ascii="Bookman Old Style" w:hAnsi="Bookman Old Style" w:cs="Times New Roman"/>
          <w:b/>
          <w:i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>Заданне “Прыказкі і прымаўкі”.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>БІБЛІЯТЭКАР:</w:t>
      </w:r>
      <w:r w:rsidRPr="003B78E3">
        <w:rPr>
          <w:rFonts w:ascii="Bookman Old Style" w:hAnsi="Bookman Old Style" w:cs="Times New Roman"/>
          <w:lang w:val="be-BY"/>
        </w:rPr>
        <w:t xml:space="preserve"> Вялікі дзякуй за прыемныя хвіліны. А ці ведаеце вы беларускія прыказкі і прымаўкі? Ведаеце? Ну добра. Тады я буду называць першую частку, а вы мне – другую, дамовіліся?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lastRenderedPageBreak/>
        <w:t xml:space="preserve">- Не той сябра, хто мёдам губы мажа, а той, ... </w:t>
      </w:r>
      <w:r w:rsidRPr="003B78E3">
        <w:rPr>
          <w:rFonts w:ascii="Bookman Old Style" w:hAnsi="Bookman Old Style" w:cs="Times New Roman"/>
          <w:i/>
          <w:lang w:val="be-BY"/>
        </w:rPr>
        <w:t>хто праўду ў вочы кажа</w:t>
      </w:r>
      <w:r w:rsidRPr="003B78E3">
        <w:rPr>
          <w:rFonts w:ascii="Bookman Old Style" w:hAnsi="Bookman Old Style" w:cs="Times New Roman"/>
          <w:lang w:val="be-BY"/>
        </w:rPr>
        <w:t>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Гультай за дзела, а мазоль ... </w:t>
      </w:r>
      <w:r w:rsidRPr="003B78E3">
        <w:rPr>
          <w:rFonts w:ascii="Bookman Old Style" w:hAnsi="Bookman Old Style" w:cs="Times New Roman"/>
          <w:i/>
          <w:lang w:val="be-BY"/>
        </w:rPr>
        <w:t>за цела</w:t>
      </w:r>
      <w:r w:rsidRPr="003B78E3">
        <w:rPr>
          <w:rFonts w:ascii="Bookman Old Style" w:hAnsi="Bookman Old Style" w:cs="Times New Roman"/>
          <w:lang w:val="be-BY"/>
        </w:rPr>
        <w:t>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Зямлю грэе сонца, а чалавека ... </w:t>
      </w:r>
      <w:r w:rsidRPr="003B78E3">
        <w:rPr>
          <w:rFonts w:ascii="Bookman Old Style" w:hAnsi="Bookman Old Style" w:cs="Times New Roman"/>
          <w:i/>
          <w:lang w:val="be-BY"/>
        </w:rPr>
        <w:t>праца</w:t>
      </w:r>
      <w:r w:rsidRPr="003B78E3">
        <w:rPr>
          <w:rFonts w:ascii="Bookman Old Style" w:hAnsi="Bookman Old Style" w:cs="Times New Roman"/>
          <w:lang w:val="be-BY"/>
        </w:rPr>
        <w:t>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Чым больш навукі, тым разумнейшыя ... </w:t>
      </w:r>
      <w:r w:rsidRPr="003B78E3">
        <w:rPr>
          <w:rFonts w:ascii="Bookman Old Style" w:hAnsi="Bookman Old Style" w:cs="Times New Roman"/>
          <w:i/>
          <w:lang w:val="be-BY"/>
        </w:rPr>
        <w:t>рукі</w:t>
      </w:r>
      <w:r w:rsidRPr="003B78E3">
        <w:rPr>
          <w:rFonts w:ascii="Bookman Old Style" w:hAnsi="Bookman Old Style" w:cs="Times New Roman"/>
          <w:lang w:val="be-BY"/>
        </w:rPr>
        <w:t>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Хто любіць працаваць, той не будзе... </w:t>
      </w:r>
      <w:r w:rsidRPr="003B78E3">
        <w:rPr>
          <w:rFonts w:ascii="Bookman Old Style" w:hAnsi="Bookman Old Style" w:cs="Times New Roman"/>
          <w:i/>
          <w:lang w:val="be-BY"/>
        </w:rPr>
        <w:t>доўга спаць</w:t>
      </w:r>
      <w:r w:rsidRPr="003B78E3">
        <w:rPr>
          <w:rFonts w:ascii="Bookman Old Style" w:hAnsi="Bookman Old Style" w:cs="Times New Roman"/>
          <w:lang w:val="be-BY"/>
        </w:rPr>
        <w:t xml:space="preserve">. 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Чалавек не вучоны, што тапор... </w:t>
      </w:r>
      <w:r w:rsidRPr="003B78E3">
        <w:rPr>
          <w:rFonts w:ascii="Bookman Old Style" w:hAnsi="Bookman Old Style" w:cs="Times New Roman"/>
          <w:i/>
          <w:lang w:val="be-BY"/>
        </w:rPr>
        <w:t>не тачоны</w:t>
      </w:r>
      <w:r w:rsidRPr="003B78E3">
        <w:rPr>
          <w:rFonts w:ascii="Bookman Old Style" w:hAnsi="Bookman Old Style" w:cs="Times New Roman"/>
          <w:lang w:val="be-BY"/>
        </w:rPr>
        <w:t>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Чалавек без працы – што птушка... </w:t>
      </w:r>
      <w:r w:rsidRPr="003B78E3">
        <w:rPr>
          <w:rFonts w:ascii="Bookman Old Style" w:hAnsi="Bookman Old Style" w:cs="Times New Roman"/>
          <w:i/>
          <w:lang w:val="be-BY"/>
        </w:rPr>
        <w:t>без крылаў</w:t>
      </w:r>
      <w:r w:rsidRPr="003B78E3">
        <w:rPr>
          <w:rFonts w:ascii="Bookman Old Style" w:hAnsi="Bookman Old Style" w:cs="Times New Roman"/>
          <w:lang w:val="be-BY"/>
        </w:rPr>
        <w:t>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Будзе дождж ісці – будзе хлеб... </w:t>
      </w:r>
      <w:r w:rsidRPr="003B78E3">
        <w:rPr>
          <w:rFonts w:ascii="Bookman Old Style" w:hAnsi="Bookman Old Style" w:cs="Times New Roman"/>
          <w:i/>
          <w:lang w:val="be-BY"/>
        </w:rPr>
        <w:t>расці</w:t>
      </w:r>
      <w:r w:rsidRPr="003B78E3">
        <w:rPr>
          <w:rFonts w:ascii="Bookman Old Style" w:hAnsi="Bookman Old Style" w:cs="Times New Roman"/>
          <w:lang w:val="be-BY"/>
        </w:rPr>
        <w:t>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- Хто рана ўстае, таму  бог ... </w:t>
      </w:r>
      <w:r w:rsidRPr="003B78E3">
        <w:rPr>
          <w:rFonts w:ascii="Bookman Old Style" w:hAnsi="Bookman Old Style" w:cs="Times New Roman"/>
          <w:i/>
          <w:lang w:val="be-BY"/>
        </w:rPr>
        <w:t>падае.</w:t>
      </w: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Малайцы. А ці трапныя, значныя  выказванні? </w:t>
      </w:r>
    </w:p>
    <w:p w:rsidR="003B78E3" w:rsidRDefault="003B78E3" w:rsidP="003B78E3">
      <w:pPr>
        <w:spacing w:line="276" w:lineRule="auto"/>
        <w:ind w:firstLine="708"/>
        <w:jc w:val="center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(</w:t>
      </w:r>
      <w:r w:rsidRPr="003B78E3">
        <w:rPr>
          <w:rFonts w:ascii="Bookman Old Style" w:hAnsi="Bookman Old Style" w:cs="Times New Roman"/>
          <w:i/>
          <w:lang w:val="be-BY"/>
        </w:rPr>
        <w:t>Адказы ўдзельнікаў мерапрыемства.</w:t>
      </w:r>
      <w:r w:rsidRPr="003B78E3">
        <w:rPr>
          <w:rFonts w:ascii="Bookman Old Style" w:hAnsi="Bookman Old Style" w:cs="Times New Roman"/>
          <w:lang w:val="be-BY"/>
        </w:rPr>
        <w:t>)</w:t>
      </w:r>
    </w:p>
    <w:p w:rsidR="00D510CA" w:rsidRPr="003B78E3" w:rsidRDefault="00D510CA" w:rsidP="003B78E3">
      <w:pPr>
        <w:spacing w:line="276" w:lineRule="auto"/>
        <w:ind w:firstLine="708"/>
        <w:jc w:val="center"/>
        <w:rPr>
          <w:rFonts w:ascii="Bookman Old Style" w:hAnsi="Bookman Old Style" w:cs="Times New Roman"/>
          <w:lang w:val="be-BY"/>
        </w:rPr>
      </w:pPr>
    </w:p>
    <w:p w:rsidR="003B78E3" w:rsidRDefault="003B78E3" w:rsidP="003B78E3">
      <w:pPr>
        <w:spacing w:line="276" w:lineRule="auto"/>
        <w:ind w:firstLine="709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>БІБЛІЯТЭКАР:</w:t>
      </w:r>
      <w:r w:rsidRPr="003B78E3">
        <w:rPr>
          <w:rFonts w:ascii="Bookman Old Style" w:hAnsi="Bookman Old Style" w:cs="Times New Roman"/>
          <w:lang w:val="be-BY"/>
        </w:rPr>
        <w:t xml:space="preserve"> Рупліва адабраныя, прафесійна апрацаваныя беларускія прымаўкі і прыказкі кнігі “Пераначуеш – больш пачуеш” (Мінск, 2002 г.) даюць  цэласнае ўяўленне пра глыбіню і значнасць мовы беларускага народа.</w:t>
      </w:r>
    </w:p>
    <w:p w:rsidR="000700C1" w:rsidRPr="003B78E3" w:rsidRDefault="000700C1" w:rsidP="003B78E3">
      <w:pPr>
        <w:spacing w:line="276" w:lineRule="auto"/>
        <w:ind w:firstLine="709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tabs>
          <w:tab w:val="left" w:pos="709"/>
        </w:tabs>
        <w:spacing w:line="276" w:lineRule="auto"/>
        <w:ind w:firstLine="709"/>
        <w:rPr>
          <w:rFonts w:ascii="Bookman Old Style" w:hAnsi="Bookman Old Style" w:cs="Times New Roman"/>
          <w:b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 xml:space="preserve">БІБЛІЯТЭКАР: </w:t>
      </w:r>
      <w:r w:rsidRPr="003B78E3">
        <w:rPr>
          <w:rFonts w:ascii="Bookman Old Style" w:hAnsi="Bookman Old Style" w:cs="Times New Roman"/>
          <w:lang w:val="be-BY"/>
        </w:rPr>
        <w:t>Дэкларацыя, чытанне вершаў на роднай мове вельмі займальная справа.</w:t>
      </w:r>
      <w:r w:rsidRPr="003B78E3">
        <w:rPr>
          <w:rFonts w:ascii="Bookman Old Style" w:hAnsi="Bookman Old Style" w:cs="Times New Roman"/>
          <w:b/>
          <w:lang w:val="be-BY"/>
        </w:rPr>
        <w:t xml:space="preserve"> </w:t>
      </w:r>
      <w:r w:rsidRPr="003B78E3">
        <w:rPr>
          <w:rFonts w:ascii="Bookman Old Style" w:hAnsi="Bookman Old Style" w:cs="Times New Roman"/>
          <w:lang w:val="be-BY"/>
        </w:rPr>
        <w:t>Зараз усе разам прачытаем верш “Калыханка”, які напісаў Генадзь Бураўкін.</w:t>
      </w:r>
    </w:p>
    <w:p w:rsidR="003B78E3" w:rsidRPr="003B78E3" w:rsidRDefault="003B78E3" w:rsidP="003B78E3">
      <w:pPr>
        <w:spacing w:line="276" w:lineRule="auto"/>
        <w:jc w:val="center"/>
        <w:rPr>
          <w:rFonts w:ascii="Bookman Old Style" w:hAnsi="Bookman Old Style" w:cs="Times New Roman"/>
          <w:i/>
          <w:lang w:val="be-BY"/>
        </w:rPr>
      </w:pPr>
      <w:r w:rsidRPr="003B78E3">
        <w:rPr>
          <w:rFonts w:ascii="Bookman Old Style" w:hAnsi="Bookman Old Style" w:cs="Times New Roman"/>
          <w:i/>
          <w:lang w:val="be-BY"/>
        </w:rPr>
        <w:t>(Удзельнікі чытаюць верш па сказах)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Доўгі дзень,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Цёплы дзень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Адплывае за аблокі.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Сіні цень, 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Сонны цень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Адпаўзае ў кут далёкі.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Збеглі зайкі ўсе ў лясы.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І буслы ў гняздо схавалі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Свае доўгія насы.</w:t>
      </w:r>
    </w:p>
    <w:p w:rsidR="003B78E3" w:rsidRPr="003B78E3" w:rsidRDefault="003B78E3" w:rsidP="003B78E3">
      <w:pPr>
        <w:tabs>
          <w:tab w:val="left" w:pos="2410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Баю-бай, баю-бай,</w:t>
      </w:r>
    </w:p>
    <w:p w:rsidR="003B78E3" w:rsidRPr="003B78E3" w:rsidRDefault="003B78E3" w:rsidP="003B78E3">
      <w:pPr>
        <w:tabs>
          <w:tab w:val="left" w:pos="2410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Вачаняты закрывай.</w:t>
      </w:r>
    </w:p>
    <w:p w:rsidR="003B78E3" w:rsidRPr="003B78E3" w:rsidRDefault="003B78E3" w:rsidP="003B78E3">
      <w:pPr>
        <w:tabs>
          <w:tab w:val="left" w:pos="2410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Баю-бай, баю-бай,</w:t>
      </w:r>
    </w:p>
    <w:p w:rsidR="003B78E3" w:rsidRPr="003B78E3" w:rsidRDefault="003B78E3" w:rsidP="003B78E3">
      <w:pPr>
        <w:tabs>
          <w:tab w:val="left" w:pos="2410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Вачаняты закрывай.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Пакрысе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На расе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lastRenderedPageBreak/>
        <w:t>Патухаюць зоркі-сплюшкі,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Гулі ўсе,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Казкі ўсе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Пахаваны пад падушкі.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Спяць і мышкі, і стрыжы.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Спяць машыны ў гаражы.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Ты таксама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 xml:space="preserve">Каля мамы </w:t>
      </w:r>
    </w:p>
    <w:p w:rsidR="003B78E3" w:rsidRPr="003B78E3" w:rsidRDefault="003B78E3" w:rsidP="003B78E3">
      <w:pPr>
        <w:tabs>
          <w:tab w:val="left" w:pos="709"/>
        </w:tabs>
        <w:spacing w:line="276" w:lineRule="auto"/>
        <w:ind w:left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>Ціха-ціхенька ляжы.</w:t>
      </w:r>
    </w:p>
    <w:p w:rsidR="003B78E3" w:rsidRPr="003B78E3" w:rsidRDefault="003B78E3" w:rsidP="003B78E3">
      <w:pPr>
        <w:tabs>
          <w:tab w:val="left" w:pos="2410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Баю-бай, баю-бай,</w:t>
      </w:r>
    </w:p>
    <w:p w:rsidR="003B78E3" w:rsidRPr="003B78E3" w:rsidRDefault="003B78E3" w:rsidP="003B78E3">
      <w:pPr>
        <w:tabs>
          <w:tab w:val="left" w:pos="2410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Вачаняты закрывай.</w:t>
      </w:r>
    </w:p>
    <w:p w:rsidR="003B78E3" w:rsidRPr="003B78E3" w:rsidRDefault="003B78E3" w:rsidP="003B78E3">
      <w:pPr>
        <w:tabs>
          <w:tab w:val="left" w:pos="2410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Баю-бай, баю-бай,</w:t>
      </w:r>
    </w:p>
    <w:p w:rsidR="003B78E3" w:rsidRPr="003B78E3" w:rsidRDefault="003B78E3" w:rsidP="003B78E3">
      <w:pPr>
        <w:tabs>
          <w:tab w:val="left" w:pos="2410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 xml:space="preserve">Разам з намі засынай. 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b/>
          <w:lang w:val="be-BY"/>
        </w:rPr>
        <w:t xml:space="preserve">БІБЛІЯТЭКАР: </w:t>
      </w:r>
      <w:r w:rsidRPr="003B78E3">
        <w:rPr>
          <w:rFonts w:ascii="Bookman Old Style" w:hAnsi="Bookman Old Style" w:cs="Times New Roman"/>
          <w:lang w:val="be-BY"/>
        </w:rPr>
        <w:t xml:space="preserve">Дзе мы чулі гэты верш? Так, гэта песьня, якая часта гучыць па тэлебачанню. 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Мова, наша літаратура аб’ядноўваюць нас у адно грамадства. Разумныя людзі кажуць, што мову трэба любіць, як сваіх бацькоў, як сонца, як прыроду.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  <w:t>Звярніце ўвагу на кніжную выставу “</w:t>
      </w:r>
      <w:proofErr w:type="spellStart"/>
      <w:r w:rsidRPr="003B78E3">
        <w:rPr>
          <w:rFonts w:ascii="Bookman Old Style" w:hAnsi="Bookman Old Style" w:cs="Times New Roman"/>
        </w:rPr>
        <w:t>Сябруй</w:t>
      </w:r>
      <w:proofErr w:type="spellEnd"/>
      <w:r w:rsidRPr="003B78E3">
        <w:rPr>
          <w:rFonts w:ascii="Bookman Old Style" w:hAnsi="Bookman Old Style" w:cs="Times New Roman"/>
        </w:rPr>
        <w:t xml:space="preserve"> з </w:t>
      </w:r>
      <w:proofErr w:type="spellStart"/>
      <w:r w:rsidRPr="003B78E3">
        <w:rPr>
          <w:rFonts w:ascii="Bookman Old Style" w:hAnsi="Bookman Old Style" w:cs="Times New Roman"/>
        </w:rPr>
        <w:t>роднай</w:t>
      </w:r>
      <w:proofErr w:type="spellEnd"/>
      <w:r w:rsidRPr="003B78E3">
        <w:rPr>
          <w:rFonts w:ascii="Bookman Old Style" w:hAnsi="Bookman Old Style" w:cs="Times New Roman"/>
        </w:rPr>
        <w:t xml:space="preserve"> </w:t>
      </w:r>
      <w:proofErr w:type="spellStart"/>
      <w:r w:rsidRPr="003B78E3">
        <w:rPr>
          <w:rFonts w:ascii="Bookman Old Style" w:hAnsi="Bookman Old Style" w:cs="Times New Roman"/>
        </w:rPr>
        <w:t>мовай</w:t>
      </w:r>
      <w:proofErr w:type="spellEnd"/>
      <w:r w:rsidRPr="003B78E3">
        <w:rPr>
          <w:rFonts w:ascii="Bookman Old Style" w:hAnsi="Bookman Old Style" w:cs="Times New Roman"/>
          <w:lang w:val="be-BY"/>
        </w:rPr>
        <w:t>”</w:t>
      </w:r>
      <w:r w:rsidRPr="003B78E3">
        <w:rPr>
          <w:rFonts w:ascii="Bookman Old Style" w:hAnsi="Bookman Old Style" w:cs="Times New Roman"/>
        </w:rPr>
        <w:t>.</w:t>
      </w:r>
      <w:r w:rsidRPr="003B78E3">
        <w:rPr>
          <w:rFonts w:ascii="Bookman Old Style" w:hAnsi="Bookman Old Style" w:cs="Times New Roman"/>
          <w:lang w:val="be-BY"/>
        </w:rPr>
        <w:t xml:space="preserve"> Тут, побач з творамі класікаў беларускай літаратуры размешчаны  творы сучасных айчынных пісьменікаў, а таксама творы вуснай народнай творчасці. У гэтых кнігах вы знойдзеце вершы, апавяданні, казкі, загадкі, прыпеўкі, калыханкі, гульні, прымаўкі, прыказкі  на роднай пявучай беларускай мове.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3B78E3" w:rsidRPr="003B78E3" w:rsidRDefault="003B78E3" w:rsidP="003B78E3">
      <w:pPr>
        <w:spacing w:line="276" w:lineRule="auto"/>
        <w:ind w:firstLine="708"/>
        <w:contextualSpacing/>
        <w:rPr>
          <w:rFonts w:ascii="Bookman Old Style" w:hAnsi="Bookman Old Style" w:cs="Times New Roman"/>
          <w:b/>
          <w:i/>
          <w:lang w:val="be-BY"/>
        </w:rPr>
      </w:pPr>
      <w:r w:rsidRPr="003B78E3">
        <w:rPr>
          <w:rFonts w:ascii="Bookman Old Style" w:hAnsi="Bookman Old Style" w:cs="Times New Roman"/>
          <w:b/>
          <w:i/>
          <w:lang w:val="be-BY"/>
        </w:rPr>
        <w:t>Выкарастаная літаратура:</w:t>
      </w:r>
    </w:p>
    <w:p w:rsidR="003B78E3" w:rsidRPr="003B78E3" w:rsidRDefault="00F728BB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lang w:val="be-BY"/>
        </w:rPr>
        <w:t xml:space="preserve">1. </w:t>
      </w:r>
      <w:r w:rsidR="003B78E3" w:rsidRPr="003B78E3">
        <w:rPr>
          <w:rFonts w:ascii="Bookman Old Style" w:hAnsi="Bookman Old Style" w:cs="Times New Roman"/>
          <w:lang w:val="be-BY"/>
        </w:rPr>
        <w:t xml:space="preserve">Вітка, В. Урокі роднага слова : вершы, казкі, апавяданні / </w:t>
      </w:r>
      <w:r w:rsidR="003B78E3">
        <w:rPr>
          <w:rFonts w:ascii="Bookman Old Style" w:hAnsi="Bookman Old Style" w:cs="Times New Roman"/>
          <w:lang w:val="be-BY"/>
        </w:rPr>
        <w:br/>
      </w:r>
      <w:r w:rsidR="003B78E3" w:rsidRPr="003B78E3">
        <w:rPr>
          <w:rFonts w:ascii="Bookman Old Style" w:hAnsi="Bookman Old Style" w:cs="Times New Roman"/>
          <w:lang w:val="be-BY"/>
        </w:rPr>
        <w:t>В. Вітка. – Мінск : Юнацтва, 2001. – 264 с. : іл.</w:t>
      </w:r>
    </w:p>
    <w:p w:rsidR="003B78E3" w:rsidRPr="003B78E3" w:rsidRDefault="00F728BB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lang w:val="be-BY"/>
        </w:rPr>
        <w:t xml:space="preserve">2. </w:t>
      </w:r>
      <w:r w:rsidR="003B78E3" w:rsidRPr="003B78E3">
        <w:rPr>
          <w:rFonts w:ascii="Bookman Old Style" w:hAnsi="Bookman Old Style" w:cs="Times New Roman"/>
          <w:lang w:val="be-BY"/>
        </w:rPr>
        <w:t xml:space="preserve">Дуброўская, Л. І. Любіце і шануйце беларускую мову і літаратуру: давай ганарыцца, што мы беларусы / Л. І. Дуброўская // Бібліятэка прапануе. – 2008. - № 1. – С. 5-7.  </w:t>
      </w:r>
    </w:p>
    <w:p w:rsidR="003B78E3" w:rsidRPr="003B78E3" w:rsidRDefault="003B78E3" w:rsidP="003B78E3">
      <w:pPr>
        <w:spacing w:line="276" w:lineRule="auto"/>
        <w:rPr>
          <w:rFonts w:ascii="Bookman Old Style" w:hAnsi="Bookman Old Style" w:cs="Times New Roman"/>
          <w:lang w:val="be-BY"/>
        </w:rPr>
      </w:pPr>
      <w:r w:rsidRPr="003B78E3">
        <w:rPr>
          <w:rFonts w:ascii="Bookman Old Style" w:hAnsi="Bookman Old Style" w:cs="Times New Roman"/>
          <w:lang w:val="be-BY"/>
        </w:rPr>
        <w:tab/>
      </w:r>
      <w:r w:rsidR="00F728BB">
        <w:rPr>
          <w:rFonts w:ascii="Bookman Old Style" w:hAnsi="Bookman Old Style" w:cs="Times New Roman"/>
          <w:lang w:val="be-BY"/>
        </w:rPr>
        <w:t xml:space="preserve">3. </w:t>
      </w:r>
      <w:r w:rsidRPr="003B78E3">
        <w:rPr>
          <w:rFonts w:ascii="Bookman Old Style" w:hAnsi="Bookman Old Style" w:cs="Times New Roman"/>
          <w:lang w:val="be-BY"/>
        </w:rPr>
        <w:t>Запрашаем на фальклорнае свята “Жывая вада бацькоўскіх крыніц” : [з вопыту работы бібліятэк г. Лельчыцы] // Бібліятэка прапануе. – 2009. - № 8. – С.</w:t>
      </w:r>
      <w:r w:rsidR="000700C1">
        <w:rPr>
          <w:rFonts w:ascii="Bookman Old Style" w:hAnsi="Bookman Old Style" w:cs="Times New Roman"/>
          <w:lang w:val="be-BY"/>
        </w:rPr>
        <w:t xml:space="preserve"> </w:t>
      </w:r>
      <w:r w:rsidRPr="003B78E3">
        <w:rPr>
          <w:rFonts w:ascii="Bookman Old Style" w:hAnsi="Bookman Old Style" w:cs="Times New Roman"/>
          <w:lang w:val="be-BY"/>
        </w:rPr>
        <w:t>19-21.</w:t>
      </w:r>
    </w:p>
    <w:p w:rsidR="003B78E3" w:rsidRPr="003B78E3" w:rsidRDefault="00F728BB" w:rsidP="003B78E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lang w:val="be-BY"/>
        </w:rPr>
        <w:t xml:space="preserve">4. </w:t>
      </w:r>
      <w:r w:rsidR="003B78E3" w:rsidRPr="003B78E3">
        <w:rPr>
          <w:rFonts w:ascii="Bookman Old Style" w:hAnsi="Bookman Old Style" w:cs="Times New Roman"/>
          <w:lang w:val="be-BY"/>
        </w:rPr>
        <w:t>Пераначуеш - больш пачуеш : прыказкі і прымаўкі для дарослых і школьнікаў, для разумных  і шкоднікаў. - Мінск : Маст</w:t>
      </w:r>
      <w:r>
        <w:rPr>
          <w:rFonts w:ascii="Bookman Old Style" w:hAnsi="Bookman Old Style" w:cs="Times New Roman"/>
          <w:lang w:val="be-BY"/>
        </w:rPr>
        <w:t>ацкая</w:t>
      </w:r>
      <w:r w:rsidR="003B78E3" w:rsidRPr="003B78E3">
        <w:rPr>
          <w:rFonts w:ascii="Bookman Old Style" w:hAnsi="Bookman Old Style" w:cs="Times New Roman"/>
          <w:lang w:val="be-BY"/>
        </w:rPr>
        <w:t xml:space="preserve"> літ</w:t>
      </w:r>
      <w:r>
        <w:rPr>
          <w:rFonts w:ascii="Bookman Old Style" w:hAnsi="Bookman Old Style" w:cs="Times New Roman"/>
          <w:lang w:val="be-BY"/>
        </w:rPr>
        <w:t>аратура</w:t>
      </w:r>
      <w:r w:rsidR="003B78E3" w:rsidRPr="003B78E3">
        <w:rPr>
          <w:rFonts w:ascii="Bookman Old Style" w:hAnsi="Bookman Old Style" w:cs="Times New Roman"/>
          <w:lang w:val="be-BY"/>
        </w:rPr>
        <w:t xml:space="preserve">, 2002. – 253 с. </w:t>
      </w:r>
      <w:bookmarkStart w:id="0" w:name="_GoBack"/>
      <w:bookmarkEnd w:id="0"/>
    </w:p>
    <w:sectPr w:rsidR="003B78E3" w:rsidRPr="003B78E3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07" w:rsidRDefault="00F46607" w:rsidP="00A94205">
      <w:pPr>
        <w:spacing w:line="240" w:lineRule="auto"/>
      </w:pPr>
      <w:r>
        <w:separator/>
      </w:r>
    </w:p>
  </w:endnote>
  <w:endnote w:type="continuationSeparator" w:id="0">
    <w:p w:rsidR="00F46607" w:rsidRDefault="00F46607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F46B27" w:rsidRDefault="00F46B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9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6B27" w:rsidRDefault="00F46B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07" w:rsidRDefault="00F46607" w:rsidP="00A94205">
      <w:pPr>
        <w:spacing w:line="240" w:lineRule="auto"/>
      </w:pPr>
      <w:r>
        <w:separator/>
      </w:r>
    </w:p>
  </w:footnote>
  <w:footnote w:type="continuationSeparator" w:id="0">
    <w:p w:rsidR="00F46607" w:rsidRDefault="00F46607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449B3"/>
    <w:rsid w:val="00045705"/>
    <w:rsid w:val="000460CA"/>
    <w:rsid w:val="00047DBE"/>
    <w:rsid w:val="00047F55"/>
    <w:rsid w:val="00050B09"/>
    <w:rsid w:val="000518CC"/>
    <w:rsid w:val="00055878"/>
    <w:rsid w:val="00056594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4A23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1019"/>
    <w:rsid w:val="00155DAC"/>
    <w:rsid w:val="00156999"/>
    <w:rsid w:val="00160461"/>
    <w:rsid w:val="0016475F"/>
    <w:rsid w:val="00183249"/>
    <w:rsid w:val="00183FA1"/>
    <w:rsid w:val="00186622"/>
    <w:rsid w:val="00190C18"/>
    <w:rsid w:val="001A407A"/>
    <w:rsid w:val="001B294B"/>
    <w:rsid w:val="001B5480"/>
    <w:rsid w:val="001B631C"/>
    <w:rsid w:val="001B7BF8"/>
    <w:rsid w:val="001C00DB"/>
    <w:rsid w:val="001C5C89"/>
    <w:rsid w:val="001C647E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431C"/>
    <w:rsid w:val="002459CA"/>
    <w:rsid w:val="00247D0A"/>
    <w:rsid w:val="00250679"/>
    <w:rsid w:val="00250938"/>
    <w:rsid w:val="0025572F"/>
    <w:rsid w:val="00256720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E4910"/>
    <w:rsid w:val="002E55B7"/>
    <w:rsid w:val="002E7095"/>
    <w:rsid w:val="002F5A76"/>
    <w:rsid w:val="002F6249"/>
    <w:rsid w:val="002F766A"/>
    <w:rsid w:val="00305CE4"/>
    <w:rsid w:val="0030626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05F7"/>
    <w:rsid w:val="00392A92"/>
    <w:rsid w:val="003970C9"/>
    <w:rsid w:val="003A6642"/>
    <w:rsid w:val="003A78C9"/>
    <w:rsid w:val="003B1D21"/>
    <w:rsid w:val="003B2791"/>
    <w:rsid w:val="003B6883"/>
    <w:rsid w:val="003B78E3"/>
    <w:rsid w:val="003C0187"/>
    <w:rsid w:val="003C1FE3"/>
    <w:rsid w:val="003C3B31"/>
    <w:rsid w:val="003C7922"/>
    <w:rsid w:val="003C7BD1"/>
    <w:rsid w:val="003E0AC4"/>
    <w:rsid w:val="00405E50"/>
    <w:rsid w:val="0040607F"/>
    <w:rsid w:val="004146BD"/>
    <w:rsid w:val="00416422"/>
    <w:rsid w:val="0042053B"/>
    <w:rsid w:val="0043317D"/>
    <w:rsid w:val="00437A59"/>
    <w:rsid w:val="004405EF"/>
    <w:rsid w:val="00445895"/>
    <w:rsid w:val="00450B14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500394"/>
    <w:rsid w:val="005013FE"/>
    <w:rsid w:val="005038E2"/>
    <w:rsid w:val="00511966"/>
    <w:rsid w:val="0051736F"/>
    <w:rsid w:val="00517F4A"/>
    <w:rsid w:val="00522363"/>
    <w:rsid w:val="00522390"/>
    <w:rsid w:val="00531C8B"/>
    <w:rsid w:val="005429ED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B7A82"/>
    <w:rsid w:val="005C34EA"/>
    <w:rsid w:val="005E66A0"/>
    <w:rsid w:val="005E76BA"/>
    <w:rsid w:val="005F298B"/>
    <w:rsid w:val="005F3EDD"/>
    <w:rsid w:val="005F41B9"/>
    <w:rsid w:val="005F77D1"/>
    <w:rsid w:val="00603667"/>
    <w:rsid w:val="006072DA"/>
    <w:rsid w:val="00611A3C"/>
    <w:rsid w:val="00614CFD"/>
    <w:rsid w:val="0061701B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4536"/>
    <w:rsid w:val="0070040B"/>
    <w:rsid w:val="00702189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90E9B"/>
    <w:rsid w:val="007919CB"/>
    <w:rsid w:val="00795E66"/>
    <w:rsid w:val="007A1365"/>
    <w:rsid w:val="007A3001"/>
    <w:rsid w:val="007A5C61"/>
    <w:rsid w:val="007A72D9"/>
    <w:rsid w:val="007C4BF4"/>
    <w:rsid w:val="007D797B"/>
    <w:rsid w:val="007E30D9"/>
    <w:rsid w:val="007E4886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7524A"/>
    <w:rsid w:val="008754FC"/>
    <w:rsid w:val="008847A9"/>
    <w:rsid w:val="00885B54"/>
    <w:rsid w:val="008900A3"/>
    <w:rsid w:val="008911FE"/>
    <w:rsid w:val="00892330"/>
    <w:rsid w:val="008A7197"/>
    <w:rsid w:val="008B0DBF"/>
    <w:rsid w:val="008B1F23"/>
    <w:rsid w:val="008B4B58"/>
    <w:rsid w:val="008C2E3B"/>
    <w:rsid w:val="008C6519"/>
    <w:rsid w:val="008C71C6"/>
    <w:rsid w:val="008D39ED"/>
    <w:rsid w:val="008D78A9"/>
    <w:rsid w:val="008E35EC"/>
    <w:rsid w:val="008E384E"/>
    <w:rsid w:val="00906165"/>
    <w:rsid w:val="0091432B"/>
    <w:rsid w:val="00915636"/>
    <w:rsid w:val="00922608"/>
    <w:rsid w:val="0092681D"/>
    <w:rsid w:val="00926FC8"/>
    <w:rsid w:val="00931B9B"/>
    <w:rsid w:val="00935023"/>
    <w:rsid w:val="00942941"/>
    <w:rsid w:val="00951047"/>
    <w:rsid w:val="00953996"/>
    <w:rsid w:val="009577BD"/>
    <w:rsid w:val="00957FF4"/>
    <w:rsid w:val="00961FB5"/>
    <w:rsid w:val="0096331C"/>
    <w:rsid w:val="00965CBB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109E4"/>
    <w:rsid w:val="00A117AB"/>
    <w:rsid w:val="00A24AFE"/>
    <w:rsid w:val="00A3107F"/>
    <w:rsid w:val="00A33BCD"/>
    <w:rsid w:val="00A370DD"/>
    <w:rsid w:val="00A37851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EAA"/>
    <w:rsid w:val="00AE641F"/>
    <w:rsid w:val="00AE7CE6"/>
    <w:rsid w:val="00AF02A4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B4012"/>
    <w:rsid w:val="00BC31BA"/>
    <w:rsid w:val="00BC51DB"/>
    <w:rsid w:val="00BD2AB4"/>
    <w:rsid w:val="00BF34A0"/>
    <w:rsid w:val="00BF4427"/>
    <w:rsid w:val="00C0087A"/>
    <w:rsid w:val="00C13AB5"/>
    <w:rsid w:val="00C14584"/>
    <w:rsid w:val="00C17E67"/>
    <w:rsid w:val="00C229B0"/>
    <w:rsid w:val="00C2762C"/>
    <w:rsid w:val="00C3031A"/>
    <w:rsid w:val="00C37B1E"/>
    <w:rsid w:val="00C43D11"/>
    <w:rsid w:val="00C43D50"/>
    <w:rsid w:val="00C54AB9"/>
    <w:rsid w:val="00C632C6"/>
    <w:rsid w:val="00C65634"/>
    <w:rsid w:val="00C65D43"/>
    <w:rsid w:val="00C65DB4"/>
    <w:rsid w:val="00C67FBF"/>
    <w:rsid w:val="00C70C73"/>
    <w:rsid w:val="00C71739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B12F9"/>
    <w:rsid w:val="00CB367E"/>
    <w:rsid w:val="00CD1F17"/>
    <w:rsid w:val="00CD3A52"/>
    <w:rsid w:val="00CD3C19"/>
    <w:rsid w:val="00CF0092"/>
    <w:rsid w:val="00CF4BEC"/>
    <w:rsid w:val="00D06911"/>
    <w:rsid w:val="00D10AEC"/>
    <w:rsid w:val="00D16C0D"/>
    <w:rsid w:val="00D23826"/>
    <w:rsid w:val="00D24DBC"/>
    <w:rsid w:val="00D25B22"/>
    <w:rsid w:val="00D26171"/>
    <w:rsid w:val="00D3409B"/>
    <w:rsid w:val="00D46932"/>
    <w:rsid w:val="00D510CA"/>
    <w:rsid w:val="00D52EAF"/>
    <w:rsid w:val="00D6697C"/>
    <w:rsid w:val="00D677FF"/>
    <w:rsid w:val="00D70AB3"/>
    <w:rsid w:val="00D92B0B"/>
    <w:rsid w:val="00D96C21"/>
    <w:rsid w:val="00DA2616"/>
    <w:rsid w:val="00DA5DE2"/>
    <w:rsid w:val="00DB0243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137DD"/>
    <w:rsid w:val="00E14120"/>
    <w:rsid w:val="00E14BBC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2F5"/>
    <w:rsid w:val="00E92FB5"/>
    <w:rsid w:val="00E930BB"/>
    <w:rsid w:val="00EA66FA"/>
    <w:rsid w:val="00EA78A9"/>
    <w:rsid w:val="00EB3F9C"/>
    <w:rsid w:val="00EC02DC"/>
    <w:rsid w:val="00EC0655"/>
    <w:rsid w:val="00EC0CD0"/>
    <w:rsid w:val="00ED12C7"/>
    <w:rsid w:val="00ED3F72"/>
    <w:rsid w:val="00ED73F7"/>
    <w:rsid w:val="00EE06B2"/>
    <w:rsid w:val="00EE6084"/>
    <w:rsid w:val="00EF4B52"/>
    <w:rsid w:val="00EF6CD0"/>
    <w:rsid w:val="00F00E17"/>
    <w:rsid w:val="00F10C53"/>
    <w:rsid w:val="00F1173D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6607"/>
    <w:rsid w:val="00F46A71"/>
    <w:rsid w:val="00F46B27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903CA"/>
    <w:rsid w:val="00F9142B"/>
    <w:rsid w:val="00F9578B"/>
    <w:rsid w:val="00F96C12"/>
    <w:rsid w:val="00FA5BA5"/>
    <w:rsid w:val="00FA6C14"/>
    <w:rsid w:val="00FB00B0"/>
    <w:rsid w:val="00FB2A2F"/>
    <w:rsid w:val="00FC3FCB"/>
    <w:rsid w:val="00FC60C9"/>
    <w:rsid w:val="00FD799F"/>
    <w:rsid w:val="00FD7DF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1030-AE80-4877-A5D9-ECFC7386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7403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2018-05-25T07:59:00Z</cp:lastPrinted>
  <dcterms:created xsi:type="dcterms:W3CDTF">2015-04-07T06:34:00Z</dcterms:created>
  <dcterms:modified xsi:type="dcterms:W3CDTF">2018-08-15T14:52:00Z</dcterms:modified>
</cp:coreProperties>
</file>