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0B" w:rsidRPr="00F03B4C" w:rsidRDefault="00F03B4C" w:rsidP="00F03B4C">
      <w:pPr>
        <w:pStyle w:val="30"/>
        <w:shd w:val="clear" w:color="auto" w:fill="auto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0" distR="180340" simplePos="0" relativeHeight="251657216" behindDoc="0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65405</wp:posOffset>
            </wp:positionV>
            <wp:extent cx="1849120" cy="1819275"/>
            <wp:effectExtent l="0" t="0" r="0" b="9525"/>
            <wp:wrapSquare wrapText="bothSides"/>
            <wp:docPr id="3" name="Рисунок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Arial8pt0pt"/>
          <w:rFonts w:ascii="Times New Roman" w:hAnsi="Times New Roman" w:cs="Times New Roman"/>
          <w:sz w:val="28"/>
          <w:szCs w:val="28"/>
        </w:rPr>
        <w:t>–</w:t>
      </w:r>
      <w:r w:rsidR="00743DE9" w:rsidRP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 Март </w:t>
      </w:r>
      <w:r>
        <w:rPr>
          <w:rStyle w:val="2Arial8pt0pt"/>
          <w:rFonts w:ascii="Times New Roman" w:hAnsi="Times New Roman" w:cs="Times New Roman"/>
          <w:sz w:val="28"/>
          <w:szCs w:val="28"/>
        </w:rPr>
        <w:t>–</w:t>
      </w:r>
      <w:r w:rsidR="00743DE9" w:rsidRP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 начало календарной весны. Не знаю, как вы, а я очень люблю этот месяц. Кажется, что весь мир оживает вместе с природой и произойдет обязательно что-то хор</w:t>
      </w:r>
      <w:r w:rsidR="00743DE9" w:rsidRPr="00F03B4C">
        <w:rPr>
          <w:rStyle w:val="2Arial8pt0pt"/>
          <w:rFonts w:ascii="Times New Roman" w:hAnsi="Times New Roman" w:cs="Times New Roman"/>
          <w:sz w:val="28"/>
          <w:szCs w:val="28"/>
        </w:rPr>
        <w:t>о</w:t>
      </w:r>
      <w:r w:rsidR="00743DE9" w:rsidRPr="00F03B4C">
        <w:rPr>
          <w:rStyle w:val="2Arial8pt0pt"/>
          <w:rFonts w:ascii="Times New Roman" w:hAnsi="Times New Roman" w:cs="Times New Roman"/>
          <w:sz w:val="28"/>
          <w:szCs w:val="28"/>
        </w:rPr>
        <w:t>шее. А этот март порадовал нас особенно теплыми деньк</w:t>
      </w:r>
      <w:r w:rsidR="00743DE9" w:rsidRPr="00F03B4C">
        <w:rPr>
          <w:rStyle w:val="2Arial8pt0pt"/>
          <w:rFonts w:ascii="Times New Roman" w:hAnsi="Times New Roman" w:cs="Times New Roman"/>
          <w:sz w:val="28"/>
          <w:szCs w:val="28"/>
        </w:rPr>
        <w:t>а</w:t>
      </w:r>
      <w:r w:rsidR="00743DE9" w:rsidRPr="00F03B4C">
        <w:rPr>
          <w:rStyle w:val="2Arial8pt0pt"/>
          <w:rFonts w:ascii="Times New Roman" w:hAnsi="Times New Roman" w:cs="Times New Roman"/>
          <w:sz w:val="28"/>
          <w:szCs w:val="28"/>
        </w:rPr>
        <w:t>ми.</w:t>
      </w:r>
    </w:p>
    <w:p w:rsidR="002F4F0B" w:rsidRPr="00F03B4C" w:rsidRDefault="00743DE9" w:rsidP="00F03B4C">
      <w:pPr>
        <w:pStyle w:val="20"/>
        <w:shd w:val="clear" w:color="auto" w:fill="auto"/>
        <w:spacing w:after="0" w:line="276" w:lineRule="auto"/>
        <w:ind w:firstLine="180"/>
        <w:rPr>
          <w:rFonts w:ascii="Times New Roman" w:hAnsi="Times New Roman" w:cs="Times New Roman"/>
          <w:sz w:val="28"/>
          <w:szCs w:val="28"/>
        </w:rPr>
      </w:pP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Большое значение имеет для меня работа, и первый в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е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сенний месяц в этом плане ста</w:t>
      </w:r>
      <w:r w:rsidR="005C514A" w:rsidRPr="00F03B4C">
        <w:rPr>
          <w:rStyle w:val="2Arial8pt0pt"/>
          <w:rFonts w:ascii="Times New Roman" w:hAnsi="Times New Roman" w:cs="Times New Roman"/>
          <w:sz w:val="28"/>
          <w:szCs w:val="28"/>
        </w:rPr>
        <w:t>л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 довольно насыщенным, б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о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гатым на различные эмоции и с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о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бытия.</w:t>
      </w:r>
    </w:p>
    <w:p w:rsidR="002F4F0B" w:rsidRPr="00F03B4C" w:rsidRDefault="00743DE9" w:rsidP="00F03B4C">
      <w:pPr>
        <w:pStyle w:val="20"/>
        <w:shd w:val="clear" w:color="auto" w:fill="auto"/>
        <w:spacing w:after="0" w:line="276" w:lineRule="auto"/>
        <w:ind w:firstLine="180"/>
        <w:rPr>
          <w:rFonts w:ascii="Times New Roman" w:hAnsi="Times New Roman" w:cs="Times New Roman"/>
          <w:sz w:val="28"/>
          <w:szCs w:val="28"/>
        </w:rPr>
      </w:pP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В начале марта впервые в нашей библиотеке открылось</w:t>
      </w:r>
      <w:r w:rsid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 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литературное кафе </w:t>
      </w:r>
      <w:r w:rsidR="00F03B4C">
        <w:rPr>
          <w:rStyle w:val="2Arial8pt0pt"/>
          <w:rFonts w:ascii="Times New Roman" w:hAnsi="Times New Roman" w:cs="Times New Roman"/>
          <w:sz w:val="28"/>
          <w:szCs w:val="28"/>
        </w:rPr>
        <w:t>«</w:t>
      </w:r>
      <w:proofErr w:type="spellStart"/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Книгочай</w:t>
      </w:r>
      <w:proofErr w:type="spellEnd"/>
      <w:r w:rsidR="00F03B4C">
        <w:rPr>
          <w:rStyle w:val="2Arial8pt0pt"/>
          <w:rFonts w:ascii="Times New Roman" w:hAnsi="Times New Roman" w:cs="Times New Roman"/>
          <w:sz w:val="28"/>
          <w:szCs w:val="28"/>
        </w:rPr>
        <w:t>»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, приуроченное </w:t>
      </w:r>
      <w:proofErr w:type="gramStart"/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ко</w:t>
      </w:r>
      <w:proofErr w:type="gramEnd"/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 Всеми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р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ному дню писателя. Мы попытались раскрыть </w:t>
      </w:r>
      <w:r w:rsidR="00F03B4C">
        <w:rPr>
          <w:rStyle w:val="2Arial8pt0pt"/>
          <w:rFonts w:ascii="Times New Roman" w:hAnsi="Times New Roman" w:cs="Times New Roman"/>
          <w:sz w:val="28"/>
          <w:szCs w:val="28"/>
        </w:rPr>
        <w:t>«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вкус книги</w:t>
      </w:r>
      <w:r w:rsidR="00F03B4C">
        <w:rPr>
          <w:rStyle w:val="2Arial8pt0pt"/>
          <w:rFonts w:ascii="Times New Roman" w:hAnsi="Times New Roman" w:cs="Times New Roman"/>
          <w:sz w:val="28"/>
          <w:szCs w:val="28"/>
        </w:rPr>
        <w:t>»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 в надежде, что каждый гость сможет найти здесь свою </w:t>
      </w:r>
      <w:r w:rsidR="00F03B4C">
        <w:rPr>
          <w:rStyle w:val="2Arial8pt0pt"/>
          <w:rFonts w:ascii="Times New Roman" w:hAnsi="Times New Roman" w:cs="Times New Roman"/>
          <w:sz w:val="28"/>
          <w:szCs w:val="28"/>
        </w:rPr>
        <w:t>«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вкусную</w:t>
      </w:r>
      <w:r w:rsidR="00F03B4C">
        <w:rPr>
          <w:rStyle w:val="2Arial8pt0pt"/>
          <w:rFonts w:ascii="Times New Roman" w:hAnsi="Times New Roman" w:cs="Times New Roman"/>
          <w:sz w:val="28"/>
          <w:szCs w:val="28"/>
        </w:rPr>
        <w:t>»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 книгу. Нашим читателям и нам самим очень понравилась данная акция, и мы решили сделать ее ежегодной.</w:t>
      </w:r>
    </w:p>
    <w:p w:rsidR="002F4F0B" w:rsidRDefault="00743DE9" w:rsidP="003B5EA7">
      <w:pPr>
        <w:pStyle w:val="20"/>
        <w:shd w:val="clear" w:color="auto" w:fill="auto"/>
        <w:spacing w:after="0" w:line="276" w:lineRule="auto"/>
        <w:ind w:firstLine="181"/>
        <w:rPr>
          <w:rStyle w:val="2Arial8pt0pt"/>
          <w:rFonts w:ascii="Times New Roman" w:hAnsi="Times New Roman" w:cs="Times New Roman"/>
          <w:sz w:val="28"/>
          <w:szCs w:val="28"/>
        </w:rPr>
      </w:pP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Каждый год традиционно во время весенних каникул в библиотеках стартует Неделя детской и юношеской книги. Мы с коллегами и юными друзьями библиотеки заранее готовимся к этому событию. Выбрать лучших юных читателей года, организовать и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н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тересный красивый праздник </w:t>
      </w:r>
      <w:r w:rsidR="00F03B4C">
        <w:rPr>
          <w:rStyle w:val="2Arial8pt0pt"/>
          <w:rFonts w:ascii="Times New Roman" w:hAnsi="Times New Roman" w:cs="Times New Roman"/>
          <w:sz w:val="28"/>
          <w:szCs w:val="28"/>
        </w:rPr>
        <w:t>–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 все это труд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о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емкий процесс, который приносит много положительных эмоций не только детям, но и взрослым.</w:t>
      </w:r>
    </w:p>
    <w:p w:rsidR="003B5EA7" w:rsidRPr="00F03B4C" w:rsidRDefault="003B5EA7" w:rsidP="003B5EA7">
      <w:pPr>
        <w:pStyle w:val="20"/>
        <w:shd w:val="clear" w:color="auto" w:fill="auto"/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Март стал для меня в рабочем плане богат на подарки. А что может быть для би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б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лиотеки лучшим подарком? Конечно же, книга!</w:t>
      </w:r>
    </w:p>
    <w:p w:rsidR="003B5EA7" w:rsidRPr="00F03B4C" w:rsidRDefault="003B5EA7" w:rsidP="00A86034">
      <w:pPr>
        <w:pStyle w:val="20"/>
        <w:shd w:val="clear" w:color="auto" w:fill="auto"/>
        <w:spacing w:after="0" w:line="276" w:lineRule="auto"/>
        <w:ind w:firstLine="180"/>
        <w:rPr>
          <w:rFonts w:ascii="Times New Roman" w:hAnsi="Times New Roman" w:cs="Times New Roman"/>
          <w:sz w:val="28"/>
          <w:szCs w:val="28"/>
        </w:rPr>
      </w:pP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Собирая материал о нашем земляке </w:t>
      </w:r>
      <w:r w:rsidRPr="00F03B4C">
        <w:rPr>
          <w:rStyle w:val="2Arial8pt0pt0"/>
          <w:rFonts w:ascii="Times New Roman" w:hAnsi="Times New Roman" w:cs="Times New Roman"/>
          <w:sz w:val="28"/>
          <w:szCs w:val="28"/>
        </w:rPr>
        <w:t xml:space="preserve">Израиле </w:t>
      </w:r>
      <w:proofErr w:type="spellStart"/>
      <w:r w:rsidRPr="00F03B4C">
        <w:rPr>
          <w:rStyle w:val="2Arial8pt0pt0"/>
          <w:rFonts w:ascii="Times New Roman" w:hAnsi="Times New Roman" w:cs="Times New Roman"/>
          <w:sz w:val="28"/>
          <w:szCs w:val="28"/>
        </w:rPr>
        <w:t>Рухомовском</w:t>
      </w:r>
      <w:proofErr w:type="spellEnd"/>
      <w:r w:rsidRPr="00F03B4C">
        <w:rPr>
          <w:rStyle w:val="2Arial8pt0pt0"/>
          <w:rFonts w:ascii="Times New Roman" w:hAnsi="Times New Roman" w:cs="Times New Roman"/>
          <w:sz w:val="28"/>
          <w:szCs w:val="28"/>
        </w:rPr>
        <w:t xml:space="preserve">, 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я познакомилась с очень интересным человеком, одесским писателем </w:t>
      </w:r>
      <w:r w:rsidRPr="00F03B4C">
        <w:rPr>
          <w:rStyle w:val="2Arial8pt0pt0"/>
          <w:rFonts w:ascii="Times New Roman" w:hAnsi="Times New Roman" w:cs="Times New Roman"/>
          <w:sz w:val="28"/>
          <w:szCs w:val="28"/>
        </w:rPr>
        <w:t xml:space="preserve">Александром Анатольевичем </w:t>
      </w:r>
      <w:proofErr w:type="spellStart"/>
      <w:r w:rsidRPr="00F03B4C">
        <w:rPr>
          <w:rStyle w:val="2Arial8pt0pt0"/>
          <w:rFonts w:ascii="Times New Roman" w:hAnsi="Times New Roman" w:cs="Times New Roman"/>
          <w:sz w:val="28"/>
          <w:szCs w:val="28"/>
        </w:rPr>
        <w:t>Гуном</w:t>
      </w:r>
      <w:proofErr w:type="spellEnd"/>
      <w:r w:rsidRPr="00F03B4C">
        <w:rPr>
          <w:rStyle w:val="2Arial8pt0pt0"/>
          <w:rFonts w:ascii="Times New Roman" w:hAnsi="Times New Roman" w:cs="Times New Roman"/>
          <w:sz w:val="28"/>
          <w:szCs w:val="28"/>
        </w:rPr>
        <w:t xml:space="preserve">, 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который несколько лет изучал историю знаменитого до революции 1917 года ювелире. Писатель собрал обширный историч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е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ский материал, который лег в основу его книги </w:t>
      </w:r>
      <w:r w:rsidR="00A86034">
        <w:rPr>
          <w:rStyle w:val="2Arial8pt0pt"/>
          <w:rFonts w:ascii="Times New Roman" w:hAnsi="Times New Roman" w:cs="Times New Roman"/>
          <w:sz w:val="28"/>
          <w:szCs w:val="28"/>
        </w:rPr>
        <w:t>«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Тайна золотой тиары</w:t>
      </w:r>
      <w:r w:rsidR="00A86034">
        <w:rPr>
          <w:rStyle w:val="2Arial8pt0pt"/>
          <w:rFonts w:ascii="Times New Roman" w:hAnsi="Times New Roman" w:cs="Times New Roman"/>
          <w:sz w:val="28"/>
          <w:szCs w:val="28"/>
        </w:rPr>
        <w:t>»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, выпущенной несколько лет назад. Она содержит уникальные документы, во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с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поминания мастера и фотографии. Выйдя в сентябре 2012 года тиражом 200 экз., она быстро стала библиографической редкостью. Эту книгу ее автор подарил нашей библиотеке. Но на этом подарки не законч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и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лись.</w:t>
      </w:r>
    </w:p>
    <w:p w:rsidR="003B5EA7" w:rsidRPr="00F03B4C" w:rsidRDefault="003B5EA7" w:rsidP="00A86034">
      <w:pPr>
        <w:pStyle w:val="20"/>
        <w:shd w:val="clear" w:color="auto" w:fill="auto"/>
        <w:spacing w:after="0" w:line="276" w:lineRule="auto"/>
        <w:ind w:firstLine="180"/>
        <w:rPr>
          <w:rFonts w:ascii="Times New Roman" w:hAnsi="Times New Roman" w:cs="Times New Roman"/>
          <w:sz w:val="28"/>
          <w:szCs w:val="28"/>
        </w:rPr>
      </w:pP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Получили мы в подарок книгу </w:t>
      </w:r>
      <w:r w:rsidR="00A86034">
        <w:rPr>
          <w:rStyle w:val="2Arial8pt0pt"/>
          <w:rFonts w:ascii="Times New Roman" w:hAnsi="Times New Roman" w:cs="Times New Roman"/>
          <w:sz w:val="28"/>
          <w:szCs w:val="28"/>
        </w:rPr>
        <w:t>«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Михаил Васильевич Ломоносов. Сын Родины</w:t>
      </w:r>
      <w:r w:rsidR="00A86034">
        <w:rPr>
          <w:rStyle w:val="2Arial8pt0pt"/>
          <w:rFonts w:ascii="Times New Roman" w:hAnsi="Times New Roman" w:cs="Times New Roman"/>
          <w:sz w:val="28"/>
          <w:szCs w:val="28"/>
        </w:rPr>
        <w:t>»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 от автора </w:t>
      </w:r>
      <w:proofErr w:type="spellStart"/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Н.А.Саскевича</w:t>
      </w:r>
      <w:proofErr w:type="spellEnd"/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. Отец Павел, настоятель храма в честь иконы Божией Матери </w:t>
      </w:r>
      <w:r w:rsidR="00A86034">
        <w:rPr>
          <w:rStyle w:val="2Arial8pt0pt"/>
          <w:rFonts w:ascii="Times New Roman" w:hAnsi="Times New Roman" w:cs="Times New Roman"/>
          <w:sz w:val="28"/>
          <w:szCs w:val="28"/>
        </w:rPr>
        <w:t>«</w:t>
      </w:r>
      <w:proofErr w:type="spellStart"/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Скоропослушницы</w:t>
      </w:r>
      <w:proofErr w:type="spellEnd"/>
      <w:r w:rsidR="00A86034">
        <w:rPr>
          <w:rStyle w:val="2Arial8pt0pt"/>
          <w:rFonts w:ascii="Times New Roman" w:hAnsi="Times New Roman" w:cs="Times New Roman"/>
          <w:sz w:val="28"/>
          <w:szCs w:val="28"/>
        </w:rPr>
        <w:t>»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, подарил библиотеке книгу </w:t>
      </w:r>
      <w:r w:rsidR="00A86034">
        <w:rPr>
          <w:rStyle w:val="2Arial8pt0pt"/>
          <w:rFonts w:ascii="Times New Roman" w:hAnsi="Times New Roman" w:cs="Times New Roman"/>
          <w:sz w:val="28"/>
          <w:szCs w:val="28"/>
        </w:rPr>
        <w:t>«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Новый завет</w:t>
      </w:r>
      <w:r w:rsidR="00A86034">
        <w:rPr>
          <w:rStyle w:val="2Arial8pt0pt"/>
          <w:rFonts w:ascii="Times New Roman" w:hAnsi="Times New Roman" w:cs="Times New Roman"/>
          <w:sz w:val="28"/>
          <w:szCs w:val="28"/>
        </w:rPr>
        <w:t>»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. Наши читатели, р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о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дители юных читателей также подарили нам инт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е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ресные книги.</w:t>
      </w:r>
    </w:p>
    <w:p w:rsidR="003B5EA7" w:rsidRDefault="003B5EA7" w:rsidP="00A86034">
      <w:pPr>
        <w:pStyle w:val="20"/>
        <w:shd w:val="clear" w:color="auto" w:fill="auto"/>
        <w:spacing w:after="0" w:line="276" w:lineRule="auto"/>
        <w:ind w:firstLine="181"/>
        <w:rPr>
          <w:rStyle w:val="2Arial8pt0pt"/>
          <w:rFonts w:ascii="Times New Roman" w:hAnsi="Times New Roman" w:cs="Times New Roman"/>
          <w:sz w:val="28"/>
          <w:szCs w:val="28"/>
        </w:rPr>
      </w:pP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Так что мой март стал теплым, интересным и вдохновляющим. Я надеюсь, что у каждого человека в этом месяце произошло что-то хорошее. А если нет, пусть оста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в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шиеся месяцы весны обязательно подарят вам хорошее настроение и положительные эмоции. И еще... В суматохе скор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о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течных будней не забывайте читать книги! Как сказал </w:t>
      </w:r>
      <w:proofErr w:type="spellStart"/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Ф.М.Достоевский</w:t>
      </w:r>
      <w:proofErr w:type="spellEnd"/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: </w:t>
      </w:r>
      <w:r w:rsidR="00A86034">
        <w:rPr>
          <w:rStyle w:val="2Arial8pt0pt"/>
          <w:rFonts w:ascii="Times New Roman" w:hAnsi="Times New Roman" w:cs="Times New Roman"/>
          <w:sz w:val="28"/>
          <w:szCs w:val="28"/>
        </w:rPr>
        <w:t>«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Перестать читать книги </w:t>
      </w:r>
      <w:r w:rsidR="00A86034">
        <w:rPr>
          <w:rStyle w:val="2Arial8pt0pt"/>
          <w:rFonts w:ascii="Times New Roman" w:hAnsi="Times New Roman" w:cs="Times New Roman"/>
          <w:sz w:val="28"/>
          <w:szCs w:val="28"/>
        </w:rPr>
        <w:t>–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 xml:space="preserve"> перестать мыслить</w:t>
      </w:r>
      <w:r w:rsidR="00A86034">
        <w:rPr>
          <w:rStyle w:val="2Arial8pt0pt"/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. Полностью согл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а</w:t>
      </w:r>
      <w:r w:rsidRPr="00F03B4C">
        <w:rPr>
          <w:rStyle w:val="2Arial8pt0pt"/>
          <w:rFonts w:ascii="Times New Roman" w:hAnsi="Times New Roman" w:cs="Times New Roman"/>
          <w:sz w:val="28"/>
          <w:szCs w:val="28"/>
        </w:rPr>
        <w:t>шусь с точкой зрения автора.</w:t>
      </w:r>
    </w:p>
    <w:p w:rsidR="003B5EA7" w:rsidRDefault="003B5EA7" w:rsidP="00F03B4C">
      <w:pPr>
        <w:pStyle w:val="20"/>
        <w:shd w:val="clear" w:color="auto" w:fill="auto"/>
        <w:spacing w:after="240" w:line="276" w:lineRule="auto"/>
        <w:ind w:firstLine="181"/>
        <w:rPr>
          <w:rStyle w:val="2Arial8pt0pt"/>
          <w:rFonts w:ascii="Times New Roman" w:hAnsi="Times New Roman" w:cs="Times New Roman"/>
          <w:sz w:val="28"/>
          <w:szCs w:val="28"/>
        </w:rPr>
      </w:pPr>
    </w:p>
    <w:p w:rsidR="00F03B4C" w:rsidRPr="00F03B4C" w:rsidRDefault="00F03B4C" w:rsidP="00F03B4C">
      <w:pPr>
        <w:pStyle w:val="20"/>
        <w:shd w:val="clear" w:color="auto" w:fill="auto"/>
        <w:spacing w:after="0" w:line="276" w:lineRule="auto"/>
        <w:ind w:firstLine="180"/>
        <w:jc w:val="right"/>
        <w:rPr>
          <w:rFonts w:ascii="Arial" w:hAnsi="Arial" w:cs="Arial"/>
          <w:sz w:val="24"/>
          <w:szCs w:val="24"/>
        </w:rPr>
      </w:pPr>
      <w:r w:rsidRPr="00F03B4C">
        <w:rPr>
          <w:rStyle w:val="3Arial8pt0pt"/>
          <w:sz w:val="24"/>
          <w:szCs w:val="24"/>
        </w:rPr>
        <w:t>Юлия Юрьевна ДЬ</w:t>
      </w:r>
      <w:r w:rsidRPr="00F03B4C">
        <w:rPr>
          <w:rStyle w:val="3Arial8pt0pt"/>
          <w:sz w:val="24"/>
          <w:szCs w:val="24"/>
        </w:rPr>
        <w:t>Я</w:t>
      </w:r>
      <w:r w:rsidRPr="00F03B4C">
        <w:rPr>
          <w:rStyle w:val="3Arial8pt0pt"/>
          <w:sz w:val="24"/>
          <w:szCs w:val="24"/>
        </w:rPr>
        <w:t>КОВА</w:t>
      </w:r>
      <w:r w:rsidRPr="00F03B4C">
        <w:rPr>
          <w:rStyle w:val="3Arial8pt0pt"/>
          <w:sz w:val="24"/>
          <w:szCs w:val="24"/>
        </w:rPr>
        <w:t>,</w:t>
      </w:r>
      <w:r w:rsidRPr="00F03B4C">
        <w:rPr>
          <w:rStyle w:val="3Arial8pt0pt"/>
          <w:sz w:val="24"/>
          <w:szCs w:val="24"/>
        </w:rPr>
        <w:br/>
        <w:t>з</w:t>
      </w:r>
      <w:r w:rsidRPr="00F03B4C">
        <w:rPr>
          <w:rStyle w:val="3Arial8pt0pt"/>
          <w:sz w:val="24"/>
          <w:szCs w:val="24"/>
        </w:rPr>
        <w:t xml:space="preserve">аведующая </w:t>
      </w:r>
      <w:proofErr w:type="spellStart"/>
      <w:r w:rsidRPr="00F03B4C">
        <w:rPr>
          <w:rStyle w:val="3Arial8pt0pt"/>
          <w:sz w:val="24"/>
          <w:szCs w:val="24"/>
        </w:rPr>
        <w:t>Козенской</w:t>
      </w:r>
      <w:proofErr w:type="spellEnd"/>
      <w:r w:rsidRPr="00F03B4C">
        <w:rPr>
          <w:rStyle w:val="3Arial8pt0pt"/>
          <w:sz w:val="24"/>
          <w:szCs w:val="24"/>
        </w:rPr>
        <w:t xml:space="preserve"> сельской библиотекой</w:t>
      </w:r>
    </w:p>
    <w:p w:rsidR="000D2943" w:rsidRPr="00F03B4C" w:rsidRDefault="000D2943" w:rsidP="003B5EA7">
      <w:pPr>
        <w:pStyle w:val="20"/>
        <w:shd w:val="clear" w:color="auto" w:fill="auto"/>
        <w:spacing w:after="0" w:line="276" w:lineRule="auto"/>
        <w:rPr>
          <w:rStyle w:val="2Arial8pt0pt"/>
          <w:rFonts w:ascii="Times New Roman" w:hAnsi="Times New Roman" w:cs="Times New Roman"/>
          <w:sz w:val="28"/>
          <w:szCs w:val="28"/>
        </w:rPr>
        <w:sectPr w:rsidR="000D2943" w:rsidRPr="00F03B4C" w:rsidSect="00F03B4C">
          <w:pgSz w:w="11907" w:h="16839" w:code="9"/>
          <w:pgMar w:top="720" w:right="720" w:bottom="720" w:left="720" w:header="0" w:footer="6" w:gutter="0"/>
          <w:pgNumType w:start="3"/>
          <w:cols w:space="284"/>
          <w:noEndnote/>
          <w:docGrid w:linePitch="360"/>
        </w:sectPr>
      </w:pPr>
    </w:p>
    <w:p w:rsidR="002F4F0B" w:rsidRPr="00F03B4C" w:rsidRDefault="002F4F0B" w:rsidP="00F03B4C">
      <w:pPr>
        <w:pStyle w:val="20"/>
        <w:shd w:val="clear" w:color="auto" w:fill="auto"/>
        <w:spacing w:after="0" w:line="276" w:lineRule="auto"/>
        <w:ind w:firstLine="180"/>
        <w:rPr>
          <w:rFonts w:ascii="Times New Roman" w:hAnsi="Times New Roman" w:cs="Times New Roman"/>
          <w:sz w:val="28"/>
          <w:szCs w:val="28"/>
        </w:rPr>
      </w:pPr>
    </w:p>
    <w:sectPr w:rsidR="002F4F0B" w:rsidRPr="00F03B4C" w:rsidSect="000D2943">
      <w:type w:val="continuous"/>
      <w:pgSz w:w="11907" w:h="16839" w:code="9"/>
      <w:pgMar w:top="1134" w:right="850" w:bottom="1134" w:left="1701" w:header="0" w:footer="6" w:gutter="0"/>
      <w:pgNumType w:start="3"/>
      <w:cols w:space="284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737" w:rsidRDefault="00306737">
      <w:r>
        <w:separator/>
      </w:r>
    </w:p>
  </w:endnote>
  <w:endnote w:type="continuationSeparator" w:id="0">
    <w:p w:rsidR="00306737" w:rsidRDefault="0030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737" w:rsidRDefault="00306737"/>
  </w:footnote>
  <w:footnote w:type="continuationSeparator" w:id="0">
    <w:p w:rsidR="00306737" w:rsidRDefault="003067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0B"/>
    <w:rsid w:val="000D2943"/>
    <w:rsid w:val="001836F8"/>
    <w:rsid w:val="002F4F0B"/>
    <w:rsid w:val="00306737"/>
    <w:rsid w:val="003B5EA7"/>
    <w:rsid w:val="004A64AA"/>
    <w:rsid w:val="005C514A"/>
    <w:rsid w:val="005F24D5"/>
    <w:rsid w:val="006E0887"/>
    <w:rsid w:val="00743DE9"/>
    <w:rsid w:val="0076686D"/>
    <w:rsid w:val="00896FA8"/>
    <w:rsid w:val="009B512B"/>
    <w:rsid w:val="00A86034"/>
    <w:rsid w:val="00D96CC6"/>
    <w:rsid w:val="00F0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3">
    <w:name w:val="Основной текст (3)_"/>
    <w:link w:val="3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70"/>
      <w:sz w:val="11"/>
      <w:szCs w:val="11"/>
      <w:u w:val="none"/>
    </w:rPr>
  </w:style>
  <w:style w:type="character" w:customStyle="1" w:styleId="3Arial8pt0pt">
    <w:name w:val="Основной текст (3) + Arial;8 pt;Полужирный;Интервал 0 p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">
    <w:name w:val="Основной текст (2)_"/>
    <w:link w:val="2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50"/>
      <w:sz w:val="11"/>
      <w:szCs w:val="11"/>
      <w:u w:val="none"/>
    </w:rPr>
  </w:style>
  <w:style w:type="character" w:customStyle="1" w:styleId="2Arial8pt0pt">
    <w:name w:val="Основной текст (2) + Arial;8 pt;Интервал 0 p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8pt0pt0">
    <w:name w:val="Основной текст (2) + Arial;8 pt;Полужирный;Интервал 0 p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Garamond" w:eastAsia="Garamond" w:hAnsi="Garamond" w:cs="Garamond"/>
      <w:spacing w:val="70"/>
      <w:sz w:val="11"/>
      <w:szCs w:val="1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  <w:jc w:val="both"/>
    </w:pPr>
    <w:rPr>
      <w:rFonts w:ascii="Garamond" w:eastAsia="Garamond" w:hAnsi="Garamond" w:cs="Garamond"/>
      <w:spacing w:val="50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3">
    <w:name w:val="Основной текст (3)_"/>
    <w:link w:val="3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70"/>
      <w:sz w:val="11"/>
      <w:szCs w:val="11"/>
      <w:u w:val="none"/>
    </w:rPr>
  </w:style>
  <w:style w:type="character" w:customStyle="1" w:styleId="3Arial8pt0pt">
    <w:name w:val="Основной текст (3) + Arial;8 pt;Полужирный;Интервал 0 p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">
    <w:name w:val="Основной текст (2)_"/>
    <w:link w:val="2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50"/>
      <w:sz w:val="11"/>
      <w:szCs w:val="11"/>
      <w:u w:val="none"/>
    </w:rPr>
  </w:style>
  <w:style w:type="character" w:customStyle="1" w:styleId="2Arial8pt0pt">
    <w:name w:val="Основной текст (2) + Arial;8 pt;Интервал 0 p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8pt0pt0">
    <w:name w:val="Основной текст (2) + Arial;8 pt;Полужирный;Интервал 0 p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Garamond" w:eastAsia="Garamond" w:hAnsi="Garamond" w:cs="Garamond"/>
      <w:spacing w:val="70"/>
      <w:sz w:val="11"/>
      <w:szCs w:val="1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  <w:jc w:val="both"/>
    </w:pPr>
    <w:rPr>
      <w:rFonts w:ascii="Garamond" w:eastAsia="Garamond" w:hAnsi="Garamond" w:cs="Garamond"/>
      <w:spacing w:val="5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ТАМАРА</cp:lastModifiedBy>
  <cp:revision>3</cp:revision>
  <cp:lastPrinted>2020-07-16T09:48:00Z</cp:lastPrinted>
  <dcterms:created xsi:type="dcterms:W3CDTF">2020-07-16T09:53:00Z</dcterms:created>
  <dcterms:modified xsi:type="dcterms:W3CDTF">2020-07-16T11:32:00Z</dcterms:modified>
</cp:coreProperties>
</file>