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D61" w:rsidRPr="005179B1" w:rsidRDefault="009C1D61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9C1D61" w:rsidRPr="005179B1" w:rsidRDefault="00E04F78" w:rsidP="005179B1">
      <w:pPr>
        <w:pStyle w:val="30"/>
        <w:shd w:val="clear" w:color="auto" w:fill="auto"/>
        <w:spacing w:after="240"/>
        <w:jc w:val="center"/>
        <w:rPr>
          <w:rFonts w:ascii="Times New Roman" w:hAnsi="Times New Roman" w:cs="Times New Roman"/>
          <w:caps/>
          <w:smallCaps w:val="0"/>
          <w:w w:val="100"/>
          <w:sz w:val="28"/>
          <w:szCs w:val="28"/>
        </w:rPr>
      </w:pPr>
      <w:r w:rsidRPr="005179B1">
        <w:rPr>
          <w:rFonts w:ascii="Times New Roman" w:hAnsi="Times New Roman" w:cs="Times New Roman"/>
          <w:caps/>
          <w:smallCaps w:val="0"/>
          <w:w w:val="100"/>
          <w:sz w:val="28"/>
          <w:szCs w:val="28"/>
        </w:rPr>
        <w:t>Татьяна Полякова «Дневник чужих грехов»</w:t>
      </w:r>
    </w:p>
    <w:p w:rsidR="009C1D61" w:rsidRPr="005179B1" w:rsidRDefault="005179B1">
      <w:pPr>
        <w:pStyle w:val="20"/>
        <w:shd w:val="clear" w:color="auto" w:fill="auto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9B1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180340" distR="180340" simplePos="0" relativeHeight="125829378" behindDoc="1" locked="0" layoutInCell="1" allowOverlap="1" wp14:anchorId="4E461F1E" wp14:editId="7324AF37">
            <wp:simplePos x="0" y="0"/>
            <wp:positionH relativeFrom="page">
              <wp:posOffset>5082540</wp:posOffset>
            </wp:positionH>
            <wp:positionV relativeFrom="paragraph">
              <wp:posOffset>68580</wp:posOffset>
            </wp:positionV>
            <wp:extent cx="1988820" cy="3236595"/>
            <wp:effectExtent l="0" t="0" r="0" b="1905"/>
            <wp:wrapTight wrapText="bothSides">
              <wp:wrapPolygon edited="0">
                <wp:start x="0" y="0"/>
                <wp:lineTo x="0" y="21486"/>
                <wp:lineTo x="21310" y="21486"/>
                <wp:lineTo x="21310" y="0"/>
                <wp:lineTo x="0" y="0"/>
              </wp:wrapPolygon>
            </wp:wrapTight>
            <wp:docPr id="2" name="Shap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 rotWithShape="1">
                    <a:blip r:embed="rId7"/>
                    <a:srcRect r="11607" b="6395"/>
                    <a:stretch/>
                  </pic:blipFill>
                  <pic:spPr bwMode="auto">
                    <a:xfrm>
                      <a:off x="0" y="0"/>
                      <a:ext cx="1988820" cy="3236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4F78" w:rsidRPr="005179B1">
        <w:rPr>
          <w:rFonts w:ascii="Times New Roman" w:hAnsi="Times New Roman" w:cs="Times New Roman"/>
          <w:sz w:val="28"/>
          <w:szCs w:val="28"/>
        </w:rPr>
        <w:t>Татьяна Вик</w:t>
      </w:r>
      <w:r w:rsidR="00E04F78" w:rsidRPr="005179B1">
        <w:rPr>
          <w:rFonts w:ascii="Times New Roman" w:hAnsi="Times New Roman" w:cs="Times New Roman"/>
          <w:sz w:val="28"/>
          <w:szCs w:val="28"/>
        </w:rPr>
        <w:t>торовна Поляко</w:t>
      </w:r>
      <w:r w:rsidR="00E04F78" w:rsidRPr="005179B1">
        <w:rPr>
          <w:rFonts w:ascii="Times New Roman" w:hAnsi="Times New Roman" w:cs="Times New Roman"/>
          <w:sz w:val="28"/>
          <w:szCs w:val="28"/>
        </w:rPr>
        <w:t xml:space="preserve">ва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04F78" w:rsidRPr="005179B1">
        <w:rPr>
          <w:rFonts w:ascii="Times New Roman" w:hAnsi="Times New Roman" w:cs="Times New Roman"/>
          <w:sz w:val="28"/>
          <w:szCs w:val="28"/>
        </w:rPr>
        <w:t xml:space="preserve"> современ</w:t>
      </w:r>
      <w:r w:rsidR="00E04F78" w:rsidRPr="005179B1">
        <w:rPr>
          <w:rFonts w:ascii="Times New Roman" w:hAnsi="Times New Roman" w:cs="Times New Roman"/>
          <w:sz w:val="28"/>
          <w:szCs w:val="28"/>
        </w:rPr>
        <w:t>ная русская писа</w:t>
      </w:r>
      <w:r w:rsidR="00E04F78" w:rsidRPr="005179B1">
        <w:rPr>
          <w:rFonts w:ascii="Times New Roman" w:hAnsi="Times New Roman" w:cs="Times New Roman"/>
          <w:sz w:val="28"/>
          <w:szCs w:val="28"/>
        </w:rPr>
        <w:t>тельница, рабо</w:t>
      </w:r>
      <w:r w:rsidR="00E04F78" w:rsidRPr="005179B1">
        <w:rPr>
          <w:rFonts w:ascii="Times New Roman" w:hAnsi="Times New Roman" w:cs="Times New Roman"/>
          <w:sz w:val="28"/>
          <w:szCs w:val="28"/>
        </w:rPr>
        <w:t>тающая в жанре «авантюрный дете</w:t>
      </w:r>
      <w:r w:rsidR="00E04F78" w:rsidRPr="005179B1">
        <w:rPr>
          <w:rFonts w:ascii="Times New Roman" w:hAnsi="Times New Roman" w:cs="Times New Roman"/>
          <w:sz w:val="28"/>
          <w:szCs w:val="28"/>
        </w:rPr>
        <w:t>к</w:t>
      </w:r>
      <w:r w:rsidR="00E04F78" w:rsidRPr="005179B1">
        <w:rPr>
          <w:rFonts w:ascii="Times New Roman" w:hAnsi="Times New Roman" w:cs="Times New Roman"/>
          <w:sz w:val="28"/>
          <w:szCs w:val="28"/>
        </w:rPr>
        <w:t>тив». Вот уже более двад</w:t>
      </w:r>
      <w:r w:rsidR="00E04F78" w:rsidRPr="005179B1">
        <w:rPr>
          <w:rFonts w:ascii="Times New Roman" w:hAnsi="Times New Roman" w:cs="Times New Roman"/>
          <w:sz w:val="28"/>
          <w:szCs w:val="28"/>
        </w:rPr>
        <w:t>цати лет она ре</w:t>
      </w:r>
      <w:r w:rsidR="00E04F78" w:rsidRPr="005179B1">
        <w:rPr>
          <w:rFonts w:ascii="Times New Roman" w:hAnsi="Times New Roman" w:cs="Times New Roman"/>
          <w:sz w:val="28"/>
          <w:szCs w:val="28"/>
        </w:rPr>
        <w:t>гулярно радует своих читателей новыми романа</w:t>
      </w:r>
      <w:r w:rsidR="00E04F78" w:rsidRPr="005179B1">
        <w:rPr>
          <w:rFonts w:ascii="Times New Roman" w:hAnsi="Times New Roman" w:cs="Times New Roman"/>
          <w:sz w:val="28"/>
          <w:szCs w:val="28"/>
        </w:rPr>
        <w:t xml:space="preserve">ми о необычных </w:t>
      </w:r>
      <w:r w:rsidR="00E04F78" w:rsidRPr="005179B1">
        <w:rPr>
          <w:rFonts w:ascii="Times New Roman" w:hAnsi="Times New Roman" w:cs="Times New Roman"/>
          <w:sz w:val="28"/>
          <w:szCs w:val="28"/>
        </w:rPr>
        <w:t>рассл</w:t>
      </w:r>
      <w:r w:rsidR="00E04F78" w:rsidRPr="005179B1">
        <w:rPr>
          <w:rFonts w:ascii="Times New Roman" w:hAnsi="Times New Roman" w:cs="Times New Roman"/>
          <w:sz w:val="28"/>
          <w:szCs w:val="28"/>
        </w:rPr>
        <w:t>е</w:t>
      </w:r>
      <w:r w:rsidR="00E04F78" w:rsidRPr="005179B1">
        <w:rPr>
          <w:rFonts w:ascii="Times New Roman" w:hAnsi="Times New Roman" w:cs="Times New Roman"/>
          <w:sz w:val="28"/>
          <w:szCs w:val="28"/>
        </w:rPr>
        <w:t>дованиях, хитрых преступ</w:t>
      </w:r>
      <w:r w:rsidR="00E04F78" w:rsidRPr="005179B1">
        <w:rPr>
          <w:rFonts w:ascii="Times New Roman" w:hAnsi="Times New Roman" w:cs="Times New Roman"/>
          <w:sz w:val="28"/>
          <w:szCs w:val="28"/>
        </w:rPr>
        <w:t>никах и, конечно же, о любви. Ро</w:t>
      </w:r>
      <w:r w:rsidR="00E04F78" w:rsidRPr="005179B1">
        <w:rPr>
          <w:rFonts w:ascii="Times New Roman" w:hAnsi="Times New Roman" w:cs="Times New Roman"/>
          <w:sz w:val="28"/>
          <w:szCs w:val="28"/>
        </w:rPr>
        <w:t>маны получают</w:t>
      </w:r>
      <w:r w:rsidR="00E04F78" w:rsidRPr="005179B1">
        <w:rPr>
          <w:rFonts w:ascii="Times New Roman" w:hAnsi="Times New Roman" w:cs="Times New Roman"/>
          <w:sz w:val="28"/>
          <w:szCs w:val="28"/>
        </w:rPr>
        <w:t xml:space="preserve">ся самые разные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04F78" w:rsidRPr="005179B1">
        <w:rPr>
          <w:rFonts w:ascii="Times New Roman" w:hAnsi="Times New Roman" w:cs="Times New Roman"/>
          <w:sz w:val="28"/>
          <w:szCs w:val="28"/>
        </w:rPr>
        <w:t xml:space="preserve"> от политического детекти</w:t>
      </w:r>
      <w:r w:rsidR="00E04F78" w:rsidRPr="005179B1">
        <w:rPr>
          <w:rFonts w:ascii="Times New Roman" w:hAnsi="Times New Roman" w:cs="Times New Roman"/>
          <w:sz w:val="28"/>
          <w:szCs w:val="28"/>
        </w:rPr>
        <w:t>ва с элементами мелодрамы до исторического романа с криминальным оттенком.</w:t>
      </w:r>
    </w:p>
    <w:p w:rsidR="009C1D61" w:rsidRPr="005179B1" w:rsidRDefault="00E04F78">
      <w:pPr>
        <w:pStyle w:val="20"/>
        <w:shd w:val="clear" w:color="auto" w:fill="auto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9B1">
        <w:rPr>
          <w:rFonts w:ascii="Times New Roman" w:hAnsi="Times New Roman" w:cs="Times New Roman"/>
          <w:sz w:val="28"/>
          <w:szCs w:val="28"/>
        </w:rPr>
        <w:t xml:space="preserve">Книга «Дневник чужих грехов» </w:t>
      </w:r>
      <w:r w:rsidR="005179B1">
        <w:rPr>
          <w:rFonts w:ascii="Times New Roman" w:hAnsi="Times New Roman" w:cs="Times New Roman"/>
          <w:sz w:val="28"/>
          <w:szCs w:val="28"/>
        </w:rPr>
        <w:t>–</w:t>
      </w:r>
      <w:r w:rsidRPr="005179B1">
        <w:rPr>
          <w:rFonts w:ascii="Times New Roman" w:hAnsi="Times New Roman" w:cs="Times New Roman"/>
          <w:sz w:val="28"/>
          <w:szCs w:val="28"/>
        </w:rPr>
        <w:t xml:space="preserve"> захваты</w:t>
      </w:r>
      <w:r w:rsidRPr="005179B1">
        <w:rPr>
          <w:rFonts w:ascii="Times New Roman" w:hAnsi="Times New Roman" w:cs="Times New Roman"/>
          <w:sz w:val="28"/>
          <w:szCs w:val="28"/>
        </w:rPr>
        <w:t>вающий д</w:t>
      </w:r>
      <w:r w:rsidRPr="005179B1">
        <w:rPr>
          <w:rFonts w:ascii="Times New Roman" w:hAnsi="Times New Roman" w:cs="Times New Roman"/>
          <w:sz w:val="28"/>
          <w:szCs w:val="28"/>
        </w:rPr>
        <w:t>е</w:t>
      </w:r>
      <w:r w:rsidRPr="005179B1">
        <w:rPr>
          <w:rFonts w:ascii="Times New Roman" w:hAnsi="Times New Roman" w:cs="Times New Roman"/>
          <w:sz w:val="28"/>
          <w:szCs w:val="28"/>
        </w:rPr>
        <w:t>тектив в соч</w:t>
      </w:r>
      <w:r w:rsidRPr="005179B1">
        <w:rPr>
          <w:rFonts w:ascii="Times New Roman" w:hAnsi="Times New Roman" w:cs="Times New Roman"/>
          <w:sz w:val="28"/>
          <w:szCs w:val="28"/>
        </w:rPr>
        <w:t>етании с любовной ме</w:t>
      </w:r>
      <w:r w:rsidRPr="005179B1">
        <w:rPr>
          <w:rFonts w:ascii="Times New Roman" w:hAnsi="Times New Roman" w:cs="Times New Roman"/>
          <w:sz w:val="28"/>
          <w:szCs w:val="28"/>
        </w:rPr>
        <w:t>лодрамой.</w:t>
      </w:r>
    </w:p>
    <w:p w:rsidR="009C1D61" w:rsidRPr="005179B1" w:rsidRDefault="00E04F78">
      <w:pPr>
        <w:pStyle w:val="20"/>
        <w:shd w:val="clear" w:color="auto" w:fill="auto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9B1">
        <w:rPr>
          <w:rFonts w:ascii="Times New Roman" w:hAnsi="Times New Roman" w:cs="Times New Roman"/>
          <w:sz w:val="28"/>
          <w:szCs w:val="28"/>
        </w:rPr>
        <w:t>...Иногда лучше не заглядывать в чужую жизнь, ведь проблемы закрутят тебя в своем водовороте. Так и пр</w:t>
      </w:r>
      <w:r w:rsidRPr="005179B1">
        <w:rPr>
          <w:rFonts w:ascii="Times New Roman" w:hAnsi="Times New Roman" w:cs="Times New Roman"/>
          <w:sz w:val="28"/>
          <w:szCs w:val="28"/>
        </w:rPr>
        <w:t>о</w:t>
      </w:r>
      <w:r w:rsidRPr="005179B1">
        <w:rPr>
          <w:rFonts w:ascii="Times New Roman" w:hAnsi="Times New Roman" w:cs="Times New Roman"/>
          <w:sz w:val="28"/>
          <w:szCs w:val="28"/>
        </w:rPr>
        <w:t>изошло с Анной. Девуш</w:t>
      </w:r>
      <w:r w:rsidRPr="005179B1">
        <w:rPr>
          <w:rFonts w:ascii="Times New Roman" w:hAnsi="Times New Roman" w:cs="Times New Roman"/>
          <w:sz w:val="28"/>
          <w:szCs w:val="28"/>
        </w:rPr>
        <w:t>ка решила вернуться в места своей юности, где испытала первую любовь. Однако на этом отдаленном хуто</w:t>
      </w:r>
      <w:r w:rsidRPr="005179B1">
        <w:rPr>
          <w:rFonts w:ascii="Times New Roman" w:hAnsi="Times New Roman" w:cs="Times New Roman"/>
          <w:sz w:val="28"/>
          <w:szCs w:val="28"/>
        </w:rPr>
        <w:t>ре происходит страшное со</w:t>
      </w:r>
      <w:r w:rsidRPr="005179B1">
        <w:rPr>
          <w:rFonts w:ascii="Times New Roman" w:hAnsi="Times New Roman" w:cs="Times New Roman"/>
          <w:sz w:val="28"/>
          <w:szCs w:val="28"/>
        </w:rPr>
        <w:t xml:space="preserve">бытие </w:t>
      </w:r>
      <w:r w:rsidR="00B5649D">
        <w:rPr>
          <w:rFonts w:ascii="Times New Roman" w:hAnsi="Times New Roman" w:cs="Times New Roman"/>
          <w:sz w:val="28"/>
          <w:szCs w:val="28"/>
        </w:rPr>
        <w:t>–</w:t>
      </w:r>
      <w:r w:rsidRPr="005179B1">
        <w:rPr>
          <w:rFonts w:ascii="Times New Roman" w:hAnsi="Times New Roman" w:cs="Times New Roman"/>
          <w:sz w:val="28"/>
          <w:szCs w:val="28"/>
        </w:rPr>
        <w:t xml:space="preserve"> убийство юной девушки, ехавшей с главной героиней в электричке.</w:t>
      </w:r>
    </w:p>
    <w:p w:rsidR="009C1D61" w:rsidRPr="005179B1" w:rsidRDefault="00E04F78">
      <w:pPr>
        <w:pStyle w:val="20"/>
        <w:shd w:val="clear" w:color="auto" w:fill="auto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9B1">
        <w:rPr>
          <w:rFonts w:ascii="Times New Roman" w:hAnsi="Times New Roman" w:cs="Times New Roman"/>
          <w:sz w:val="28"/>
          <w:szCs w:val="28"/>
        </w:rPr>
        <w:t>Странные события, происходящие вокруг Анны, затягивают девушку в самый эп</w:t>
      </w:r>
      <w:r w:rsidRPr="005179B1">
        <w:rPr>
          <w:rFonts w:ascii="Times New Roman" w:hAnsi="Times New Roman" w:cs="Times New Roman"/>
          <w:sz w:val="28"/>
          <w:szCs w:val="28"/>
        </w:rPr>
        <w:t>и</w:t>
      </w:r>
      <w:r w:rsidRPr="005179B1">
        <w:rPr>
          <w:rFonts w:ascii="Times New Roman" w:hAnsi="Times New Roman" w:cs="Times New Roman"/>
          <w:sz w:val="28"/>
          <w:szCs w:val="28"/>
        </w:rPr>
        <w:t>центр преступления. Вскоре Анна обнаруживает у крыльца своего дома шокирующее послан</w:t>
      </w:r>
      <w:r w:rsidRPr="005179B1">
        <w:rPr>
          <w:rFonts w:ascii="Times New Roman" w:hAnsi="Times New Roman" w:cs="Times New Roman"/>
          <w:sz w:val="28"/>
          <w:szCs w:val="28"/>
        </w:rPr>
        <w:t>ие: часы с руки убитой</w:t>
      </w:r>
      <w:r w:rsidR="005179B1">
        <w:rPr>
          <w:rFonts w:ascii="Times New Roman" w:hAnsi="Times New Roman" w:cs="Times New Roman"/>
          <w:sz w:val="28"/>
          <w:szCs w:val="28"/>
        </w:rPr>
        <w:t xml:space="preserve"> </w:t>
      </w:r>
      <w:r w:rsidRPr="005179B1">
        <w:rPr>
          <w:rFonts w:ascii="Times New Roman" w:hAnsi="Times New Roman" w:cs="Times New Roman"/>
          <w:sz w:val="28"/>
          <w:szCs w:val="28"/>
        </w:rPr>
        <w:t xml:space="preserve">и букет цветов. Что это </w:t>
      </w:r>
      <w:r w:rsidR="005179B1">
        <w:rPr>
          <w:rFonts w:ascii="Times New Roman" w:hAnsi="Times New Roman" w:cs="Times New Roman"/>
          <w:sz w:val="28"/>
          <w:szCs w:val="28"/>
        </w:rPr>
        <w:t>–</w:t>
      </w:r>
      <w:r w:rsidRPr="005179B1">
        <w:rPr>
          <w:rFonts w:ascii="Times New Roman" w:hAnsi="Times New Roman" w:cs="Times New Roman"/>
          <w:sz w:val="28"/>
          <w:szCs w:val="28"/>
        </w:rPr>
        <w:t xml:space="preserve"> угроза или попытка привлечь внимание? Глав</w:t>
      </w:r>
      <w:r w:rsidRPr="005179B1">
        <w:rPr>
          <w:rFonts w:ascii="Times New Roman" w:hAnsi="Times New Roman" w:cs="Times New Roman"/>
          <w:sz w:val="28"/>
          <w:szCs w:val="28"/>
        </w:rPr>
        <w:t>ная героиня книги решает прове</w:t>
      </w:r>
      <w:r w:rsidR="005179B1">
        <w:rPr>
          <w:rFonts w:ascii="Times New Roman" w:hAnsi="Times New Roman" w:cs="Times New Roman"/>
          <w:sz w:val="28"/>
          <w:szCs w:val="28"/>
        </w:rPr>
        <w:t>сти собственное расследование,</w:t>
      </w:r>
      <w:r w:rsidRPr="005179B1">
        <w:rPr>
          <w:rFonts w:ascii="Times New Roman" w:hAnsi="Times New Roman" w:cs="Times New Roman"/>
          <w:sz w:val="28"/>
          <w:szCs w:val="28"/>
        </w:rPr>
        <w:t xml:space="preserve"> п</w:t>
      </w:r>
      <w:r w:rsidRPr="005179B1">
        <w:rPr>
          <w:rFonts w:ascii="Times New Roman" w:hAnsi="Times New Roman" w:cs="Times New Roman"/>
          <w:sz w:val="28"/>
          <w:szCs w:val="28"/>
        </w:rPr>
        <w:t>о</w:t>
      </w:r>
      <w:r w:rsidRPr="005179B1">
        <w:rPr>
          <w:rFonts w:ascii="Times New Roman" w:hAnsi="Times New Roman" w:cs="Times New Roman"/>
          <w:sz w:val="28"/>
          <w:szCs w:val="28"/>
        </w:rPr>
        <w:t>нимая, что может ока</w:t>
      </w:r>
      <w:r w:rsidRPr="005179B1">
        <w:rPr>
          <w:rFonts w:ascii="Times New Roman" w:hAnsi="Times New Roman" w:cs="Times New Roman"/>
          <w:sz w:val="28"/>
          <w:szCs w:val="28"/>
        </w:rPr>
        <w:t>заться очередной жертвой.</w:t>
      </w:r>
    </w:p>
    <w:p w:rsidR="009C1D61" w:rsidRPr="005179B1" w:rsidRDefault="00E04F78">
      <w:pPr>
        <w:pStyle w:val="20"/>
        <w:shd w:val="clear" w:color="auto" w:fill="auto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9B1">
        <w:rPr>
          <w:rFonts w:ascii="Times New Roman" w:hAnsi="Times New Roman" w:cs="Times New Roman"/>
          <w:sz w:val="28"/>
          <w:szCs w:val="28"/>
        </w:rPr>
        <w:t>Всем желающим погрузиться в захватыва</w:t>
      </w:r>
      <w:r w:rsidRPr="005179B1">
        <w:rPr>
          <w:rFonts w:ascii="Times New Roman" w:hAnsi="Times New Roman" w:cs="Times New Roman"/>
          <w:sz w:val="28"/>
          <w:szCs w:val="28"/>
        </w:rPr>
        <w:t>ющую атмосферу</w:t>
      </w:r>
      <w:r w:rsidRPr="005179B1">
        <w:rPr>
          <w:rFonts w:ascii="Times New Roman" w:hAnsi="Times New Roman" w:cs="Times New Roman"/>
          <w:sz w:val="28"/>
          <w:szCs w:val="28"/>
        </w:rPr>
        <w:t xml:space="preserve"> сложных расследований, любопытных теорий и коварных заговоров, а также насладиться неподражаемым л</w:t>
      </w:r>
      <w:r w:rsidRPr="005179B1">
        <w:rPr>
          <w:rFonts w:ascii="Times New Roman" w:hAnsi="Times New Roman" w:cs="Times New Roman"/>
          <w:sz w:val="28"/>
          <w:szCs w:val="28"/>
        </w:rPr>
        <w:t>и</w:t>
      </w:r>
      <w:r w:rsidRPr="005179B1">
        <w:rPr>
          <w:rFonts w:ascii="Times New Roman" w:hAnsi="Times New Roman" w:cs="Times New Roman"/>
          <w:sz w:val="28"/>
          <w:szCs w:val="28"/>
        </w:rPr>
        <w:t>тера</w:t>
      </w:r>
      <w:r w:rsidRPr="005179B1">
        <w:rPr>
          <w:rFonts w:ascii="Times New Roman" w:hAnsi="Times New Roman" w:cs="Times New Roman"/>
          <w:sz w:val="28"/>
          <w:szCs w:val="28"/>
        </w:rPr>
        <w:t>турным стилем обязательно стоит прочитать это произведение.</w:t>
      </w:r>
    </w:p>
    <w:p w:rsidR="009C1D61" w:rsidRPr="005179B1" w:rsidRDefault="00E04F78" w:rsidP="00FF71B9">
      <w:pPr>
        <w:pStyle w:val="20"/>
        <w:shd w:val="clear" w:color="auto" w:fill="auto"/>
        <w:spacing w:after="240" w:line="233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9B1">
        <w:rPr>
          <w:rFonts w:ascii="Times New Roman" w:hAnsi="Times New Roman" w:cs="Times New Roman"/>
          <w:sz w:val="28"/>
          <w:szCs w:val="28"/>
        </w:rPr>
        <w:t>Роман можно прочесть в отделе обслужи</w:t>
      </w:r>
      <w:r w:rsidRPr="005179B1">
        <w:rPr>
          <w:rFonts w:ascii="Times New Roman" w:hAnsi="Times New Roman" w:cs="Times New Roman"/>
          <w:sz w:val="28"/>
          <w:szCs w:val="28"/>
        </w:rPr>
        <w:t xml:space="preserve">вания и информации </w:t>
      </w:r>
      <w:proofErr w:type="spellStart"/>
      <w:r w:rsidRPr="005179B1">
        <w:rPr>
          <w:rFonts w:ascii="Times New Roman" w:hAnsi="Times New Roman" w:cs="Times New Roman"/>
          <w:sz w:val="28"/>
          <w:szCs w:val="28"/>
        </w:rPr>
        <w:t>Мозырской</w:t>
      </w:r>
      <w:proofErr w:type="spellEnd"/>
      <w:r w:rsidRPr="005179B1">
        <w:rPr>
          <w:rFonts w:ascii="Times New Roman" w:hAnsi="Times New Roman" w:cs="Times New Roman"/>
          <w:sz w:val="28"/>
          <w:szCs w:val="28"/>
        </w:rPr>
        <w:t xml:space="preserve"> це</w:t>
      </w:r>
      <w:r w:rsidRPr="005179B1">
        <w:rPr>
          <w:rFonts w:ascii="Times New Roman" w:hAnsi="Times New Roman" w:cs="Times New Roman"/>
          <w:sz w:val="28"/>
          <w:szCs w:val="28"/>
        </w:rPr>
        <w:t>н</w:t>
      </w:r>
      <w:r w:rsidRPr="005179B1">
        <w:rPr>
          <w:rFonts w:ascii="Times New Roman" w:hAnsi="Times New Roman" w:cs="Times New Roman"/>
          <w:sz w:val="28"/>
          <w:szCs w:val="28"/>
        </w:rPr>
        <w:t>траль</w:t>
      </w:r>
      <w:r w:rsidRPr="005179B1">
        <w:rPr>
          <w:rFonts w:ascii="Times New Roman" w:hAnsi="Times New Roman" w:cs="Times New Roman"/>
          <w:sz w:val="28"/>
          <w:szCs w:val="28"/>
        </w:rPr>
        <w:t>ной районной би</w:t>
      </w:r>
      <w:r w:rsidRPr="005179B1">
        <w:rPr>
          <w:rFonts w:ascii="Times New Roman" w:hAnsi="Times New Roman" w:cs="Times New Roman"/>
          <w:sz w:val="28"/>
          <w:szCs w:val="28"/>
        </w:rPr>
        <w:t>блиотеки имени А. С. Пуш</w:t>
      </w:r>
      <w:r w:rsidRPr="005179B1">
        <w:rPr>
          <w:rFonts w:ascii="Times New Roman" w:hAnsi="Times New Roman" w:cs="Times New Roman"/>
          <w:sz w:val="28"/>
          <w:szCs w:val="28"/>
        </w:rPr>
        <w:t>кина (ул. Пролетарская, 82) и горо</w:t>
      </w:r>
      <w:r w:rsidRPr="005179B1">
        <w:rPr>
          <w:rFonts w:ascii="Times New Roman" w:hAnsi="Times New Roman" w:cs="Times New Roman"/>
          <w:sz w:val="28"/>
          <w:szCs w:val="28"/>
        </w:rPr>
        <w:t>д</w:t>
      </w:r>
      <w:r w:rsidRPr="005179B1">
        <w:rPr>
          <w:rFonts w:ascii="Times New Roman" w:hAnsi="Times New Roman" w:cs="Times New Roman"/>
          <w:sz w:val="28"/>
          <w:szCs w:val="28"/>
        </w:rPr>
        <w:t>ских би</w:t>
      </w:r>
      <w:r w:rsidRPr="005179B1">
        <w:rPr>
          <w:rFonts w:ascii="Times New Roman" w:hAnsi="Times New Roman" w:cs="Times New Roman"/>
          <w:sz w:val="28"/>
          <w:szCs w:val="28"/>
        </w:rPr>
        <w:t>блиотеках: № 1 (ул. Интернациональная, 67), № 2 (ул. Нелидова, 19), № 3 (ул. Социали</w:t>
      </w:r>
      <w:r w:rsidRPr="005179B1">
        <w:rPr>
          <w:rFonts w:ascii="Times New Roman" w:hAnsi="Times New Roman" w:cs="Times New Roman"/>
          <w:sz w:val="28"/>
          <w:szCs w:val="28"/>
        </w:rPr>
        <w:t xml:space="preserve">стическая, 97), № 5 (ул. Ульяновская, 19), № 6 им. В. 3. </w:t>
      </w:r>
      <w:proofErr w:type="spellStart"/>
      <w:r w:rsidRPr="005179B1">
        <w:rPr>
          <w:rFonts w:ascii="Times New Roman" w:hAnsi="Times New Roman" w:cs="Times New Roman"/>
          <w:sz w:val="28"/>
          <w:szCs w:val="28"/>
        </w:rPr>
        <w:t>Хоружей</w:t>
      </w:r>
      <w:proofErr w:type="spellEnd"/>
      <w:r w:rsidRPr="005179B1">
        <w:rPr>
          <w:rFonts w:ascii="Times New Roman" w:hAnsi="Times New Roman" w:cs="Times New Roman"/>
          <w:sz w:val="28"/>
          <w:szCs w:val="28"/>
        </w:rPr>
        <w:t xml:space="preserve"> (ул. Сове</w:t>
      </w:r>
      <w:r w:rsidRPr="005179B1">
        <w:rPr>
          <w:rFonts w:ascii="Times New Roman" w:hAnsi="Times New Roman" w:cs="Times New Roman"/>
          <w:sz w:val="28"/>
          <w:szCs w:val="28"/>
        </w:rPr>
        <w:t>т</w:t>
      </w:r>
      <w:r w:rsidRPr="005179B1">
        <w:rPr>
          <w:rFonts w:ascii="Times New Roman" w:hAnsi="Times New Roman" w:cs="Times New Roman"/>
          <w:sz w:val="28"/>
          <w:szCs w:val="28"/>
        </w:rPr>
        <w:t xml:space="preserve">ская, 126), № 7 (б. Юности, </w:t>
      </w:r>
      <w:r w:rsidRPr="005179B1">
        <w:rPr>
          <w:rFonts w:ascii="Times New Roman" w:hAnsi="Times New Roman" w:cs="Times New Roman"/>
          <w:sz w:val="28"/>
          <w:szCs w:val="28"/>
        </w:rPr>
        <w:t xml:space="preserve">1, корп. </w:t>
      </w:r>
      <w:r w:rsidRPr="005179B1">
        <w:rPr>
          <w:rFonts w:ascii="Times New Roman" w:hAnsi="Times New Roman" w:cs="Times New Roman"/>
          <w:sz w:val="28"/>
          <w:szCs w:val="28"/>
          <w:lang w:val="en-US" w:eastAsia="en-US" w:bidi="en-US"/>
        </w:rPr>
        <w:t>f</w:t>
      </w:r>
      <w:r w:rsidRPr="005179B1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), </w:t>
      </w:r>
      <w:r w:rsidRPr="005179B1">
        <w:rPr>
          <w:rFonts w:ascii="Times New Roman" w:hAnsi="Times New Roman" w:cs="Times New Roman"/>
          <w:sz w:val="28"/>
          <w:szCs w:val="28"/>
        </w:rPr>
        <w:t xml:space="preserve">а также в библиотеке </w:t>
      </w:r>
      <w:proofErr w:type="spellStart"/>
      <w:r w:rsidRPr="005179B1">
        <w:rPr>
          <w:rFonts w:ascii="Times New Roman" w:hAnsi="Times New Roman" w:cs="Times New Roman"/>
          <w:sz w:val="28"/>
          <w:szCs w:val="28"/>
        </w:rPr>
        <w:t>агрогородка</w:t>
      </w:r>
      <w:proofErr w:type="spellEnd"/>
      <w:r w:rsidRPr="005179B1">
        <w:rPr>
          <w:rFonts w:ascii="Times New Roman" w:hAnsi="Times New Roman" w:cs="Times New Roman"/>
          <w:sz w:val="28"/>
          <w:szCs w:val="28"/>
        </w:rPr>
        <w:t xml:space="preserve"> Моисеевка.</w:t>
      </w:r>
      <w:bookmarkStart w:id="0" w:name="_GoBack"/>
      <w:bookmarkEnd w:id="0"/>
    </w:p>
    <w:p w:rsidR="009C1D61" w:rsidRPr="005179B1" w:rsidRDefault="00E04F78">
      <w:pPr>
        <w:pStyle w:val="20"/>
        <w:shd w:val="clear" w:color="auto" w:fill="auto"/>
        <w:spacing w:line="233" w:lineRule="auto"/>
        <w:ind w:firstLine="0"/>
        <w:jc w:val="right"/>
        <w:rPr>
          <w:sz w:val="24"/>
          <w:szCs w:val="24"/>
        </w:rPr>
      </w:pPr>
      <w:r w:rsidRPr="005179B1">
        <w:rPr>
          <w:b/>
          <w:bCs/>
          <w:sz w:val="24"/>
          <w:szCs w:val="24"/>
        </w:rPr>
        <w:t>Людмила КИРЬЯНОВА.</w:t>
      </w:r>
    </w:p>
    <w:sectPr w:rsidR="009C1D61" w:rsidRPr="005179B1" w:rsidSect="005179B1">
      <w:pgSz w:w="11907" w:h="16839" w:code="9"/>
      <w:pgMar w:top="720" w:right="720" w:bottom="720" w:left="72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F78" w:rsidRDefault="00E04F78">
      <w:r>
        <w:separator/>
      </w:r>
    </w:p>
  </w:endnote>
  <w:endnote w:type="continuationSeparator" w:id="0">
    <w:p w:rsidR="00E04F78" w:rsidRDefault="00E04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F78" w:rsidRDefault="00E04F78"/>
  </w:footnote>
  <w:footnote w:type="continuationSeparator" w:id="0">
    <w:p w:rsidR="00E04F78" w:rsidRDefault="00E04F7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C1D61"/>
    <w:rsid w:val="005179B1"/>
    <w:rsid w:val="009C1D61"/>
    <w:rsid w:val="00B5649D"/>
    <w:rsid w:val="00DF2291"/>
    <w:rsid w:val="00E04F78"/>
    <w:rsid w:val="00FF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/>
      <w:strike w:val="0"/>
      <w:w w:val="70"/>
      <w:sz w:val="50"/>
      <w:szCs w:val="5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14" w:lineRule="auto"/>
    </w:pPr>
    <w:rPr>
      <w:rFonts w:ascii="Arial" w:eastAsia="Arial" w:hAnsi="Arial" w:cs="Arial"/>
      <w:b/>
      <w:bCs/>
      <w:smallCaps/>
      <w:w w:val="70"/>
      <w:sz w:val="50"/>
      <w:szCs w:val="5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280"/>
    </w:pPr>
    <w:rPr>
      <w:rFonts w:ascii="Arial" w:eastAsia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/>
      <w:strike w:val="0"/>
      <w:w w:val="70"/>
      <w:sz w:val="50"/>
      <w:szCs w:val="5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14" w:lineRule="auto"/>
    </w:pPr>
    <w:rPr>
      <w:rFonts w:ascii="Arial" w:eastAsia="Arial" w:hAnsi="Arial" w:cs="Arial"/>
      <w:b/>
      <w:bCs/>
      <w:smallCaps/>
      <w:w w:val="70"/>
      <w:sz w:val="50"/>
      <w:szCs w:val="5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28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</cp:lastModifiedBy>
  <cp:revision>5</cp:revision>
  <dcterms:created xsi:type="dcterms:W3CDTF">2020-10-16T09:44:00Z</dcterms:created>
  <dcterms:modified xsi:type="dcterms:W3CDTF">2020-10-16T09:49:00Z</dcterms:modified>
</cp:coreProperties>
</file>