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5" w:rsidRPr="001F1C70" w:rsidRDefault="006066CD" w:rsidP="001F1C70">
      <w:pPr>
        <w:pStyle w:val="40"/>
        <w:shd w:val="clear" w:color="auto" w:fill="auto"/>
        <w:spacing w:after="240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sectPr w:rsidR="008F2C15" w:rsidRPr="001F1C70" w:rsidSect="001F1C70">
          <w:type w:val="continuous"/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1F1C7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«Мне вып</w:t>
      </w:r>
      <w:r w:rsidR="001F1C70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ала честь прикоснуться к Победе»</w:t>
      </w:r>
      <w:bookmarkStart w:id="0" w:name="_GoBack"/>
      <w:bookmarkEnd w:id="0"/>
    </w:p>
    <w:p w:rsidR="008F2C15" w:rsidRPr="001F1C70" w:rsidRDefault="008F2C15" w:rsidP="009D1ED4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2C15" w:rsidRPr="001F1C70" w:rsidRDefault="006066CD" w:rsidP="009D1ED4">
      <w:pPr>
        <w:pStyle w:val="1"/>
        <w:shd w:val="clear" w:color="auto" w:fill="auto"/>
        <w:spacing w:after="40" w:line="257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>Прошло много лет, как закончилась Ве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ликая Отечественная война. Ее следы ис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чезают с лица Земли, но боль до сих пор не затихает в людских душах. День Побе</w:t>
      </w:r>
      <w:r w:rsidRPr="001F1C70">
        <w:rPr>
          <w:rFonts w:ascii="Times New Roman" w:hAnsi="Times New Roman" w:cs="Times New Roman"/>
          <w:sz w:val="28"/>
          <w:szCs w:val="28"/>
        </w:rPr>
        <w:softHyphen/>
        <w:t xml:space="preserve">ды </w:t>
      </w:r>
      <w:r w:rsidR="009D1ED4">
        <w:rPr>
          <w:rFonts w:ascii="Times New Roman" w:hAnsi="Times New Roman" w:cs="Times New Roman"/>
          <w:sz w:val="28"/>
          <w:szCs w:val="28"/>
        </w:rPr>
        <w:t>–</w:t>
      </w:r>
      <w:r w:rsidRPr="001F1C70">
        <w:rPr>
          <w:rFonts w:ascii="Times New Roman" w:hAnsi="Times New Roman" w:cs="Times New Roman"/>
          <w:sz w:val="28"/>
          <w:szCs w:val="28"/>
        </w:rPr>
        <w:t xml:space="preserve"> это радостный и горький</w:t>
      </w:r>
      <w:r w:rsidRPr="001F1C70">
        <w:rPr>
          <w:rFonts w:ascii="Times New Roman" w:hAnsi="Times New Roman" w:cs="Times New Roman"/>
          <w:sz w:val="28"/>
          <w:szCs w:val="28"/>
        </w:rPr>
        <w:t xml:space="preserve"> праздник. За его плечами </w:t>
      </w:r>
      <w:r w:rsidR="009D1ED4">
        <w:rPr>
          <w:rFonts w:ascii="Times New Roman" w:hAnsi="Times New Roman" w:cs="Times New Roman"/>
          <w:sz w:val="28"/>
          <w:szCs w:val="28"/>
        </w:rPr>
        <w:t>–</w:t>
      </w:r>
      <w:r w:rsidRPr="001F1C70">
        <w:rPr>
          <w:rFonts w:ascii="Times New Roman" w:hAnsi="Times New Roman" w:cs="Times New Roman"/>
          <w:sz w:val="28"/>
          <w:szCs w:val="28"/>
        </w:rPr>
        <w:t xml:space="preserve"> страш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ное время войны, ставшей тяжелей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шим, трагическим ис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пытанием для нашей Родины.</w:t>
      </w:r>
    </w:p>
    <w:p w:rsidR="008F2C15" w:rsidRPr="001F1C70" w:rsidRDefault="006066CD" w:rsidP="009D1ED4">
      <w:pPr>
        <w:pStyle w:val="1"/>
        <w:shd w:val="clear" w:color="auto" w:fill="auto"/>
        <w:spacing w:after="40" w:line="257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>В горо</w:t>
      </w:r>
      <w:r w:rsidR="009D1ED4">
        <w:rPr>
          <w:rFonts w:ascii="Times New Roman" w:hAnsi="Times New Roman" w:cs="Times New Roman"/>
          <w:sz w:val="28"/>
          <w:szCs w:val="28"/>
        </w:rPr>
        <w:t>дской биб</w:t>
      </w:r>
      <w:r w:rsidR="009D1ED4">
        <w:rPr>
          <w:rFonts w:ascii="Times New Roman" w:hAnsi="Times New Roman" w:cs="Times New Roman"/>
          <w:sz w:val="28"/>
          <w:szCs w:val="28"/>
        </w:rPr>
        <w:softHyphen/>
        <w:t xml:space="preserve">лиотеке им. В. 3. </w:t>
      </w:r>
      <w:proofErr w:type="spellStart"/>
      <w:r w:rsidR="009D1ED4">
        <w:rPr>
          <w:rFonts w:ascii="Times New Roman" w:hAnsi="Times New Roman" w:cs="Times New Roman"/>
          <w:sz w:val="28"/>
          <w:szCs w:val="28"/>
        </w:rPr>
        <w:t>Хо</w:t>
      </w:r>
      <w:r w:rsidRPr="001F1C70">
        <w:rPr>
          <w:rFonts w:ascii="Times New Roman" w:hAnsi="Times New Roman" w:cs="Times New Roman"/>
          <w:sz w:val="28"/>
          <w:szCs w:val="28"/>
        </w:rPr>
        <w:t>ружей</w:t>
      </w:r>
      <w:proofErr w:type="spellEnd"/>
      <w:r w:rsidRPr="001F1C70">
        <w:rPr>
          <w:rFonts w:ascii="Times New Roman" w:hAnsi="Times New Roman" w:cs="Times New Roman"/>
          <w:sz w:val="28"/>
          <w:szCs w:val="28"/>
        </w:rPr>
        <w:t xml:space="preserve"> прошел урок мужества «Мне вы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пала честь прикос</w:t>
      </w:r>
      <w:r w:rsidRPr="001F1C70">
        <w:rPr>
          <w:rFonts w:ascii="Times New Roman" w:hAnsi="Times New Roman" w:cs="Times New Roman"/>
          <w:sz w:val="28"/>
          <w:szCs w:val="28"/>
        </w:rPr>
        <w:softHyphen/>
        <w:t xml:space="preserve">нуться к Победе». На встречу с ветераном войны </w:t>
      </w:r>
      <w:r w:rsidRPr="001F1C70">
        <w:rPr>
          <w:rFonts w:ascii="Times New Roman" w:hAnsi="Times New Roman" w:cs="Times New Roman"/>
          <w:b/>
          <w:bCs/>
          <w:sz w:val="28"/>
          <w:szCs w:val="28"/>
        </w:rPr>
        <w:t>Алек</w:t>
      </w:r>
      <w:r w:rsidRPr="001F1C70">
        <w:rPr>
          <w:rFonts w:ascii="Times New Roman" w:hAnsi="Times New Roman" w:cs="Times New Roman"/>
          <w:b/>
          <w:bCs/>
          <w:sz w:val="28"/>
          <w:szCs w:val="28"/>
        </w:rPr>
        <w:t>сандром Иос</w:t>
      </w:r>
      <w:r w:rsidRPr="001F1C7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F1C70">
        <w:rPr>
          <w:rFonts w:ascii="Times New Roman" w:hAnsi="Times New Roman" w:cs="Times New Roman"/>
          <w:b/>
          <w:bCs/>
          <w:sz w:val="28"/>
          <w:szCs w:val="28"/>
        </w:rPr>
        <w:t xml:space="preserve">фовичем Игнатовичем </w:t>
      </w:r>
      <w:r w:rsidRPr="001F1C70">
        <w:rPr>
          <w:rFonts w:ascii="Times New Roman" w:hAnsi="Times New Roman" w:cs="Times New Roman"/>
          <w:sz w:val="28"/>
          <w:szCs w:val="28"/>
        </w:rPr>
        <w:t xml:space="preserve">пришли учащиеся 10-11 классов </w:t>
      </w:r>
      <w:proofErr w:type="spellStart"/>
      <w:r w:rsidRPr="001F1C70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1F1C70">
        <w:rPr>
          <w:rFonts w:ascii="Times New Roman" w:hAnsi="Times New Roman" w:cs="Times New Roman"/>
          <w:sz w:val="28"/>
          <w:szCs w:val="28"/>
        </w:rPr>
        <w:t xml:space="preserve"> госу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дарственного областного лицея. Встреча прошла в теплой обстановке.</w:t>
      </w:r>
    </w:p>
    <w:p w:rsidR="008F2C15" w:rsidRPr="001F1C70" w:rsidRDefault="006066CD" w:rsidP="009D1ED4">
      <w:pPr>
        <w:pStyle w:val="1"/>
        <w:shd w:val="clear" w:color="auto" w:fill="auto"/>
        <w:spacing w:line="25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>Александр Иосифович достойно пережил те страшные годы, и теперь мы обязаны п</w:t>
      </w:r>
      <w:r w:rsidRPr="001F1C70">
        <w:rPr>
          <w:rFonts w:ascii="Times New Roman" w:hAnsi="Times New Roman" w:cs="Times New Roman"/>
          <w:sz w:val="28"/>
          <w:szCs w:val="28"/>
        </w:rPr>
        <w:t>е</w:t>
      </w:r>
      <w:r w:rsidRPr="001F1C70">
        <w:rPr>
          <w:rFonts w:ascii="Times New Roman" w:hAnsi="Times New Roman" w:cs="Times New Roman"/>
          <w:sz w:val="28"/>
          <w:szCs w:val="28"/>
        </w:rPr>
        <w:t>редать нашу память о войне будущим</w:t>
      </w:r>
      <w:r w:rsidRPr="001F1C70">
        <w:rPr>
          <w:rFonts w:ascii="Times New Roman" w:hAnsi="Times New Roman" w:cs="Times New Roman"/>
          <w:sz w:val="28"/>
          <w:szCs w:val="28"/>
        </w:rPr>
        <w:t xml:space="preserve"> поколениям. Уча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щиеся не только с интересом слушали его рассказ, но и задавали много вопросов о войне, о жизни и о наградах Александра Иосифовича. Некоторые ре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бята поделились военной историей своих семей. Все меньше остается с нами участников той страш</w:t>
      </w:r>
      <w:r w:rsidRPr="001F1C70">
        <w:rPr>
          <w:rFonts w:ascii="Times New Roman" w:hAnsi="Times New Roman" w:cs="Times New Roman"/>
          <w:sz w:val="28"/>
          <w:szCs w:val="28"/>
        </w:rPr>
        <w:softHyphen/>
        <w:t>н</w:t>
      </w:r>
      <w:r w:rsidRPr="001F1C70">
        <w:rPr>
          <w:rFonts w:ascii="Times New Roman" w:hAnsi="Times New Roman" w:cs="Times New Roman"/>
          <w:sz w:val="28"/>
          <w:szCs w:val="28"/>
        </w:rPr>
        <w:t>ой войны. Интересное мероприятие не пройдет бесследно, останется в юных сердцах надолго. Пе</w:t>
      </w:r>
      <w:r w:rsidRPr="001F1C70">
        <w:rPr>
          <w:rFonts w:ascii="Times New Roman" w:hAnsi="Times New Roman" w:cs="Times New Roman"/>
          <w:sz w:val="28"/>
          <w:szCs w:val="28"/>
        </w:rPr>
        <w:softHyphen/>
        <w:t xml:space="preserve">ред ними </w:t>
      </w:r>
      <w:r w:rsidR="009D1ED4">
        <w:rPr>
          <w:rFonts w:ascii="Times New Roman" w:hAnsi="Times New Roman" w:cs="Times New Roman"/>
          <w:sz w:val="28"/>
          <w:szCs w:val="28"/>
        </w:rPr>
        <w:t>–</w:t>
      </w:r>
      <w:r w:rsidRPr="001F1C70">
        <w:rPr>
          <w:rFonts w:ascii="Times New Roman" w:hAnsi="Times New Roman" w:cs="Times New Roman"/>
          <w:sz w:val="28"/>
          <w:szCs w:val="28"/>
        </w:rPr>
        <w:t xml:space="preserve"> героями </w:t>
      </w:r>
      <w:r w:rsidR="009D1ED4">
        <w:rPr>
          <w:rFonts w:ascii="Times New Roman" w:hAnsi="Times New Roman" w:cs="Times New Roman"/>
          <w:sz w:val="28"/>
          <w:szCs w:val="28"/>
        </w:rPr>
        <w:t>–</w:t>
      </w:r>
      <w:r w:rsidRPr="001F1C70">
        <w:rPr>
          <w:rFonts w:ascii="Times New Roman" w:hAnsi="Times New Roman" w:cs="Times New Roman"/>
          <w:sz w:val="28"/>
          <w:szCs w:val="28"/>
        </w:rPr>
        <w:t xml:space="preserve"> мы в неоплатном долгу. И мы, поколения, не знавшие войны, должны помнить, гордиться и быть достойными их подвига.</w:t>
      </w:r>
    </w:p>
    <w:p w:rsidR="008F2C15" w:rsidRPr="001F1C70" w:rsidRDefault="001F1C70" w:rsidP="009D1ED4">
      <w:pPr>
        <w:pStyle w:val="1"/>
        <w:shd w:val="clear" w:color="auto" w:fill="auto"/>
        <w:spacing w:line="254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88900" distR="88900" simplePos="0" relativeHeight="125829378" behindDoc="0" locked="0" layoutInCell="1" allowOverlap="1" wp14:anchorId="19F34AEA" wp14:editId="258DAE34">
            <wp:simplePos x="0" y="0"/>
            <wp:positionH relativeFrom="page">
              <wp:posOffset>1143000</wp:posOffset>
            </wp:positionH>
            <wp:positionV relativeFrom="paragraph">
              <wp:posOffset>1129030</wp:posOffset>
            </wp:positionV>
            <wp:extent cx="5388610" cy="3481070"/>
            <wp:effectExtent l="0" t="0" r="2540" b="508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886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6CD" w:rsidRPr="001F1C70">
        <w:rPr>
          <w:rFonts w:ascii="Times New Roman" w:hAnsi="Times New Roman" w:cs="Times New Roman"/>
          <w:sz w:val="28"/>
          <w:szCs w:val="28"/>
        </w:rPr>
        <w:t>Выражаем огромную благодарнос</w:t>
      </w:r>
      <w:r w:rsidR="006066CD" w:rsidRPr="001F1C70">
        <w:rPr>
          <w:rFonts w:ascii="Times New Roman" w:hAnsi="Times New Roman" w:cs="Times New Roman"/>
          <w:sz w:val="28"/>
          <w:szCs w:val="28"/>
        </w:rPr>
        <w:t>ть заместите</w:t>
      </w:r>
      <w:r w:rsidR="006066CD" w:rsidRPr="001F1C70">
        <w:rPr>
          <w:rFonts w:ascii="Times New Roman" w:hAnsi="Times New Roman" w:cs="Times New Roman"/>
          <w:sz w:val="28"/>
          <w:szCs w:val="28"/>
        </w:rPr>
        <w:softHyphen/>
        <w:t>лю директора МГОЛ по воспит</w:t>
      </w:r>
      <w:r w:rsidR="006066CD" w:rsidRPr="001F1C70">
        <w:rPr>
          <w:rFonts w:ascii="Times New Roman" w:hAnsi="Times New Roman" w:cs="Times New Roman"/>
          <w:sz w:val="28"/>
          <w:szCs w:val="28"/>
        </w:rPr>
        <w:t>а</w:t>
      </w:r>
      <w:r w:rsidR="006066CD" w:rsidRPr="001F1C70">
        <w:rPr>
          <w:rFonts w:ascii="Times New Roman" w:hAnsi="Times New Roman" w:cs="Times New Roman"/>
          <w:sz w:val="28"/>
          <w:szCs w:val="28"/>
        </w:rPr>
        <w:t xml:space="preserve">тельной работе </w:t>
      </w:r>
      <w:r w:rsidR="006066CD" w:rsidRPr="001F1C70">
        <w:rPr>
          <w:rFonts w:ascii="Times New Roman" w:hAnsi="Times New Roman" w:cs="Times New Roman"/>
          <w:b/>
          <w:bCs/>
          <w:sz w:val="28"/>
          <w:szCs w:val="28"/>
        </w:rPr>
        <w:t>Еле</w:t>
      </w:r>
      <w:r w:rsidR="006066CD" w:rsidRPr="001F1C70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не Игоревне </w:t>
      </w:r>
      <w:proofErr w:type="spellStart"/>
      <w:r w:rsidR="006066CD" w:rsidRPr="001F1C70">
        <w:rPr>
          <w:rFonts w:ascii="Times New Roman" w:hAnsi="Times New Roman" w:cs="Times New Roman"/>
          <w:b/>
          <w:bCs/>
          <w:sz w:val="28"/>
          <w:szCs w:val="28"/>
        </w:rPr>
        <w:t>Бабыне</w:t>
      </w:r>
      <w:proofErr w:type="spellEnd"/>
      <w:r w:rsidR="006066CD" w:rsidRPr="001F1C7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066CD" w:rsidRPr="001F1C70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="006066CD" w:rsidRPr="001F1C70">
        <w:rPr>
          <w:rFonts w:ascii="Times New Roman" w:hAnsi="Times New Roman" w:cs="Times New Roman"/>
          <w:sz w:val="28"/>
          <w:szCs w:val="28"/>
        </w:rPr>
        <w:t xml:space="preserve"> районной орга</w:t>
      </w:r>
      <w:r w:rsidR="006066CD" w:rsidRPr="001F1C70">
        <w:rPr>
          <w:rFonts w:ascii="Times New Roman" w:hAnsi="Times New Roman" w:cs="Times New Roman"/>
          <w:sz w:val="28"/>
          <w:szCs w:val="28"/>
        </w:rPr>
        <w:softHyphen/>
        <w:t>низации Бел</w:t>
      </w:r>
      <w:r w:rsidR="006066CD" w:rsidRPr="001F1C70">
        <w:rPr>
          <w:rFonts w:ascii="Times New Roman" w:hAnsi="Times New Roman" w:cs="Times New Roman"/>
          <w:sz w:val="28"/>
          <w:szCs w:val="28"/>
        </w:rPr>
        <w:t>о</w:t>
      </w:r>
      <w:r w:rsidR="006066CD" w:rsidRPr="001F1C70">
        <w:rPr>
          <w:rFonts w:ascii="Times New Roman" w:hAnsi="Times New Roman" w:cs="Times New Roman"/>
          <w:sz w:val="28"/>
          <w:szCs w:val="28"/>
        </w:rPr>
        <w:t>русского общественного объединения ветеранов, ветерану Великой Отечественной войны Александру Иосифовичу Игнатовичу за эту теплую и душевную</w:t>
      </w:r>
      <w:r w:rsidR="006066CD" w:rsidRPr="001F1C70">
        <w:rPr>
          <w:rFonts w:ascii="Times New Roman" w:hAnsi="Times New Roman" w:cs="Times New Roman"/>
          <w:sz w:val="28"/>
          <w:szCs w:val="28"/>
        </w:rPr>
        <w:t xml:space="preserve"> встречу.</w:t>
      </w:r>
    </w:p>
    <w:p w:rsidR="001F1C70" w:rsidRDefault="001F1C70">
      <w:pPr>
        <w:pStyle w:val="1"/>
        <w:shd w:val="clear" w:color="auto" w:fill="auto"/>
        <w:spacing w:line="254" w:lineRule="auto"/>
        <w:ind w:left="460" w:firstLine="0"/>
        <w:jc w:val="right"/>
        <w:rPr>
          <w:b/>
          <w:bCs/>
          <w:sz w:val="24"/>
          <w:szCs w:val="24"/>
        </w:rPr>
      </w:pPr>
    </w:p>
    <w:p w:rsidR="008F2C15" w:rsidRPr="001F1C70" w:rsidRDefault="001F1C70">
      <w:pPr>
        <w:pStyle w:val="1"/>
        <w:shd w:val="clear" w:color="auto" w:fill="auto"/>
        <w:spacing w:line="254" w:lineRule="auto"/>
        <w:ind w:left="460" w:firstLine="0"/>
        <w:jc w:val="right"/>
        <w:rPr>
          <w:sz w:val="24"/>
          <w:szCs w:val="24"/>
        </w:rPr>
      </w:pPr>
      <w:r w:rsidRPr="001F1C70">
        <w:rPr>
          <w:b/>
          <w:bCs/>
          <w:sz w:val="24"/>
          <w:szCs w:val="24"/>
        </w:rPr>
        <w:t>Марина МАЗАНОВИЧ,</w:t>
      </w:r>
      <w:r w:rsidRPr="001F1C70">
        <w:rPr>
          <w:b/>
          <w:bCs/>
          <w:sz w:val="24"/>
          <w:szCs w:val="24"/>
        </w:rPr>
        <w:br/>
        <w:t>библиотекарь 2-й категории</w:t>
      </w:r>
      <w:r w:rsidRPr="001F1C70">
        <w:rPr>
          <w:b/>
          <w:bCs/>
          <w:sz w:val="24"/>
          <w:szCs w:val="24"/>
        </w:rPr>
        <w:br/>
      </w:r>
      <w:r w:rsidR="006066CD" w:rsidRPr="001F1C70">
        <w:rPr>
          <w:b/>
          <w:bCs/>
          <w:sz w:val="24"/>
          <w:szCs w:val="24"/>
        </w:rPr>
        <w:t xml:space="preserve">библиотеки им. В. 3. </w:t>
      </w:r>
      <w:proofErr w:type="spellStart"/>
      <w:r w:rsidR="006066CD" w:rsidRPr="001F1C70">
        <w:rPr>
          <w:b/>
          <w:bCs/>
          <w:sz w:val="24"/>
          <w:szCs w:val="24"/>
        </w:rPr>
        <w:t>Хоружей</w:t>
      </w:r>
      <w:proofErr w:type="spellEnd"/>
      <w:r w:rsidR="006066CD" w:rsidRPr="001F1C70">
        <w:rPr>
          <w:b/>
          <w:bCs/>
          <w:sz w:val="24"/>
          <w:szCs w:val="24"/>
        </w:rPr>
        <w:t>.</w:t>
      </w:r>
    </w:p>
    <w:sectPr w:rsidR="008F2C15" w:rsidRPr="001F1C70" w:rsidSect="001F1C70">
      <w:type w:val="continuous"/>
      <w:pgSz w:w="11907" w:h="16839" w:code="9"/>
      <w:pgMar w:top="720" w:right="720" w:bottom="720" w:left="720" w:header="0" w:footer="3" w:gutter="0"/>
      <w:cols w:space="18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CD" w:rsidRDefault="006066CD">
      <w:r>
        <w:separator/>
      </w:r>
    </w:p>
  </w:endnote>
  <w:endnote w:type="continuationSeparator" w:id="0">
    <w:p w:rsidR="006066CD" w:rsidRDefault="0060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CD" w:rsidRDefault="006066CD"/>
  </w:footnote>
  <w:footnote w:type="continuationSeparator" w:id="0">
    <w:p w:rsidR="006066CD" w:rsidRDefault="006066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2C15"/>
    <w:rsid w:val="001F1C70"/>
    <w:rsid w:val="006066CD"/>
    <w:rsid w:val="008F2C15"/>
    <w:rsid w:val="009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w w:val="80"/>
      <w:sz w:val="74"/>
      <w:szCs w:val="7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Calibri" w:eastAsia="Calibri" w:hAnsi="Calibri" w:cs="Calibri"/>
      <w:b/>
      <w:bCs/>
      <w:smallCaps/>
      <w:w w:val="80"/>
      <w:sz w:val="74"/>
      <w:szCs w:val="7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4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/>
      <w:strike w:val="0"/>
      <w:w w:val="80"/>
      <w:sz w:val="74"/>
      <w:szCs w:val="7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Calibri" w:eastAsia="Calibri" w:hAnsi="Calibri" w:cs="Calibri"/>
      <w:b/>
      <w:bCs/>
      <w:smallCaps/>
      <w:w w:val="80"/>
      <w:sz w:val="74"/>
      <w:szCs w:val="7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19.jpg</dc:title>
  <dc:subject/>
  <dc:creator/>
  <cp:keywords/>
  <cp:lastModifiedBy>ТАМАРА</cp:lastModifiedBy>
  <cp:revision>3</cp:revision>
  <dcterms:created xsi:type="dcterms:W3CDTF">2019-11-22T14:00:00Z</dcterms:created>
  <dcterms:modified xsi:type="dcterms:W3CDTF">2019-11-22T14:05:00Z</dcterms:modified>
</cp:coreProperties>
</file>